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891189" w14:paraId="48920B17" w14:textId="77777777" w:rsidTr="4761A074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7ADC458F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50B921A7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Tř. Václav Klementa 869,</w:t>
            </w:r>
          </w:p>
          <w:p w14:paraId="694CF64E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293 60 Mladá Boleslav</w:t>
            </w:r>
          </w:p>
        </w:tc>
      </w:tr>
      <w:tr w:rsidR="00210D46" w:rsidRPr="00210D46" w14:paraId="4296E243" w14:textId="77777777" w:rsidTr="4761A074">
        <w:trPr>
          <w:trHeight w:val="720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Magistrů 1275/13</w:t>
            </w:r>
          </w:p>
          <w:p w14:paraId="386AEAF8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140 00 Praha 4</w:t>
            </w:r>
          </w:p>
          <w:p w14:paraId="78C50063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</w:tcPr>
          <w:p w14:paraId="55DE0C9E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010E4129" w14:textId="77777777" w:rsidTr="4761A07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9720F1E" w:rsidR="00210D46" w:rsidRPr="00EE3CB1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EE3CB1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3013CA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EE3CB1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210D46" w14:paraId="6460F8A1" w14:textId="77777777" w:rsidTr="4761A07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0B321C9B" w:rsidR="00210D46" w:rsidRPr="00210D46" w:rsidRDefault="00F531A8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F531A8">
              <w:rPr>
                <w:sz w:val="20"/>
                <w:szCs w:val="20"/>
                <w:lang w:val="cs-CZ"/>
              </w:rPr>
              <w:t>D2 Dokumentace technických a technologických zařízení</w:t>
            </w:r>
          </w:p>
          <w:p w14:paraId="6B6F02F1" w14:textId="77777777" w:rsidR="00F531A8" w:rsidRDefault="00F531A8" w:rsidP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F531A8">
              <w:rPr>
                <w:b/>
                <w:bCs/>
                <w:sz w:val="24"/>
                <w:szCs w:val="24"/>
                <w:lang w:val="cs-CZ"/>
              </w:rPr>
              <w:t>PS 111 EPS</w:t>
            </w:r>
          </w:p>
          <w:p w14:paraId="75DE188E" w14:textId="7B14E3AB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210D46" w14:paraId="1B915421" w14:textId="77777777" w:rsidTr="4761A07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1CD0C014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210D46" w14:paraId="5F0795AC" w14:textId="77777777" w:rsidTr="4761A074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77777777" w:rsidR="00210D46" w:rsidRPr="00EE3CB1" w:rsidRDefault="00210D46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EE3CB1"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210D46" w:rsidRPr="00210D46" w14:paraId="5613106A" w14:textId="77777777" w:rsidTr="4761A07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3D4A1554" w:rsidR="00210D46" w:rsidRPr="00210D46" w:rsidRDefault="00210D46" w:rsidP="00210D46">
            <w:pPr>
              <w:rPr>
                <w:color w:val="000000"/>
                <w:lang w:val="cs-CZ"/>
              </w:rPr>
            </w:pPr>
            <w:r w:rsidRPr="003701E8">
              <w:rPr>
                <w:lang w:val="cs-CZ"/>
              </w:rPr>
              <w:t>1</w:t>
            </w:r>
            <w:r w:rsidR="002C442C" w:rsidRPr="003701E8">
              <w:rPr>
                <w:lang w:val="cs-CZ"/>
              </w:rPr>
              <w:t>2</w:t>
            </w:r>
            <w:r w:rsidRPr="003701E8">
              <w:rPr>
                <w:lang w:val="cs-CZ"/>
              </w:rPr>
              <w:t>/2022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10D4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0D4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6D0E21" w:rsidRPr="00210D46" w14:paraId="72D061D7" w14:textId="77777777" w:rsidTr="4761A07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6D0E21" w:rsidRPr="00210D46" w:rsidRDefault="006D0E21" w:rsidP="006D0E21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6D0E21" w:rsidRPr="00210D46" w:rsidRDefault="006D0E21" w:rsidP="006D0E21">
            <w:pPr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6D0E21" w:rsidRPr="00210D46" w:rsidRDefault="006D0E21" w:rsidP="006D0E21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1416AD2D" w:rsidR="006D0E21" w:rsidRPr="00210D46" w:rsidRDefault="006D0E21" w:rsidP="006D0E21">
            <w:pPr>
              <w:rPr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Matěj Kubica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44FE6413" w:rsidR="006D0E21" w:rsidRPr="00210D46" w:rsidRDefault="006D0E21" w:rsidP="006D0E21">
            <w:pPr>
              <w:spacing w:line="240" w:lineRule="auto"/>
              <w:jc w:val="center"/>
              <w:rPr>
                <w:lang w:val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E5206BD" wp14:editId="0AA92C0E">
                  <wp:simplePos x="0" y="0"/>
                  <wp:positionH relativeFrom="column">
                    <wp:posOffset>172443</wp:posOffset>
                  </wp:positionH>
                  <wp:positionV relativeFrom="paragraph">
                    <wp:posOffset>11488</wp:posOffset>
                  </wp:positionV>
                  <wp:extent cx="687600" cy="255600"/>
                  <wp:effectExtent l="0" t="0" r="0" b="0"/>
                  <wp:wrapNone/>
                  <wp:docPr id="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600" cy="2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D0E21" w:rsidRPr="00210D46" w14:paraId="545224FD" w14:textId="77777777" w:rsidTr="4761A07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6D0E21" w:rsidRPr="00210D46" w:rsidRDefault="006D0E21" w:rsidP="006D0E21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2C7070E4" w:rsidR="006D0E21" w:rsidRPr="00210D46" w:rsidRDefault="006D0E21" w:rsidP="006D0E21">
            <w:pPr>
              <w:rPr>
                <w:lang w:val="cs-CZ"/>
              </w:rPr>
            </w:pPr>
            <w:r w:rsidRPr="00C3231F">
              <w:rPr>
                <w:lang w:val="cs-CZ"/>
              </w:rPr>
              <w:t>S404T21-</w:t>
            </w:r>
            <w:r>
              <w:rPr>
                <w:lang w:val="cs-CZ"/>
              </w:rPr>
              <w:t>PS</w:t>
            </w:r>
            <w:r w:rsidRPr="00C3231F">
              <w:rPr>
                <w:lang w:val="cs-CZ"/>
              </w:rPr>
              <w:t>111-00</w:t>
            </w:r>
            <w:r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6D0E21" w:rsidRPr="00210D46" w:rsidRDefault="006D0E21" w:rsidP="006D0E21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09AB8D0E" w:rsidR="006D0E21" w:rsidRPr="00210D46" w:rsidRDefault="006D0E21" w:rsidP="006D0E21">
            <w:pPr>
              <w:rPr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Martin Botek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15FC5B50" w:rsidR="006D0E21" w:rsidRPr="00210D46" w:rsidRDefault="006D0E21" w:rsidP="00694861">
            <w:pPr>
              <w:pStyle w:val="Label"/>
              <w:jc w:val="center"/>
              <w:rPr>
                <w:lang w:val="cs-CZ"/>
              </w:rPr>
            </w:pPr>
            <w:r>
              <w:object w:dxaOrig="1200" w:dyaOrig="360" w14:anchorId="154F15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21pt" o:ole="">
                  <v:imagedata r:id="rId10" o:title=""/>
                </v:shape>
                <o:OLEObject Type="Embed" ProgID="PBrush" ShapeID="_x0000_i1025" DrawAspect="Content" ObjectID="_1760160194" r:id="rId11"/>
              </w:object>
            </w:r>
          </w:p>
        </w:tc>
      </w:tr>
      <w:tr w:rsidR="006D0E21" w:rsidRPr="00210D46" w14:paraId="583A5DA0" w14:textId="77777777" w:rsidTr="4761A074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6D0E21" w:rsidRPr="00210D46" w:rsidRDefault="006D0E21" w:rsidP="006D0E21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04F9FDDE" w:rsidR="006D0E21" w:rsidRPr="00210D46" w:rsidRDefault="007509D6" w:rsidP="006D0E21">
            <w:pPr>
              <w:rPr>
                <w:lang w:val="cs-CZ"/>
              </w:rPr>
            </w:pPr>
            <w:r>
              <w:rPr>
                <w:lang w:val="cs-CZ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6D0E21" w:rsidRPr="00210D46" w:rsidRDefault="006D0E21" w:rsidP="006D0E21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148BE2CF" w:rsidR="006D0E21" w:rsidRPr="00210D46" w:rsidRDefault="006D0E21" w:rsidP="006D0E21">
            <w:pPr>
              <w:rPr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Radek Klein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5588D239" w:rsidR="006D0E21" w:rsidRPr="00210D46" w:rsidRDefault="006D0E21" w:rsidP="006D0E21">
            <w:pPr>
              <w:spacing w:line="240" w:lineRule="auto"/>
              <w:jc w:val="center"/>
              <w:rPr>
                <w:lang w:val="cs-CZ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cs-CZ"/>
              </w:rPr>
              <w:drawing>
                <wp:anchor distT="0" distB="0" distL="114300" distR="114300" simplePos="0" relativeHeight="251661312" behindDoc="0" locked="0" layoutInCell="1" allowOverlap="1" wp14:anchorId="7CF5C94B" wp14:editId="4EDAE761">
                  <wp:simplePos x="0" y="0"/>
                  <wp:positionH relativeFrom="column">
                    <wp:posOffset>229088</wp:posOffset>
                  </wp:positionH>
                  <wp:positionV relativeFrom="paragraph">
                    <wp:posOffset>62035</wp:posOffset>
                  </wp:positionV>
                  <wp:extent cx="537483" cy="190500"/>
                  <wp:effectExtent l="0" t="0" r="0" b="0"/>
                  <wp:wrapNone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83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FAFBDCD" w14:textId="4C532EE8" w:rsidR="001F5D15" w:rsidRDefault="001F5D15" w:rsidP="00210D46">
      <w:pPr>
        <w:tabs>
          <w:tab w:val="left" w:pos="1526"/>
        </w:tabs>
        <w:rPr>
          <w:lang w:val="cs-CZ"/>
        </w:rPr>
      </w:pPr>
    </w:p>
    <w:tbl>
      <w:tblPr>
        <w:tblStyle w:val="Mkatabulky"/>
        <w:tblW w:w="8927" w:type="dxa"/>
        <w:tblInd w:w="-5" w:type="dxa"/>
        <w:tblLook w:val="04A0" w:firstRow="1" w:lastRow="0" w:firstColumn="1" w:lastColumn="0" w:noHBand="0" w:noVBand="1"/>
      </w:tblPr>
      <w:tblGrid>
        <w:gridCol w:w="3602"/>
        <w:gridCol w:w="5325"/>
      </w:tblGrid>
      <w:tr w:rsidR="00F531A8" w:rsidRPr="007366F3" w14:paraId="2EE7BADD" w14:textId="77777777" w:rsidTr="00F531A8">
        <w:trPr>
          <w:trHeight w:val="1462"/>
        </w:trPr>
        <w:tc>
          <w:tcPr>
            <w:tcW w:w="3602" w:type="dxa"/>
          </w:tcPr>
          <w:p w14:paraId="340EFA92" w14:textId="77777777" w:rsidR="00F531A8" w:rsidRDefault="00F531A8" w:rsidP="007D50F9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PROJEKTANT:</w:t>
            </w:r>
          </w:p>
          <w:p w14:paraId="3DAF8ED4" w14:textId="77777777" w:rsidR="00F531A8" w:rsidRPr="00DD7FF4" w:rsidRDefault="00F531A8" w:rsidP="007D50F9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noProof/>
              </w:rPr>
              <w:drawing>
                <wp:anchor distT="0" distB="0" distL="114300" distR="114300" simplePos="0" relativeHeight="251659264" behindDoc="0" locked="0" layoutInCell="1" allowOverlap="1" wp14:anchorId="0AF88CAD" wp14:editId="7C397AE5">
                  <wp:simplePos x="0" y="0"/>
                  <wp:positionH relativeFrom="margin">
                    <wp:posOffset>286385</wp:posOffset>
                  </wp:positionH>
                  <wp:positionV relativeFrom="paragraph">
                    <wp:posOffset>67310</wp:posOffset>
                  </wp:positionV>
                  <wp:extent cx="1608455" cy="676275"/>
                  <wp:effectExtent l="0" t="0" r="0" b="9525"/>
                  <wp:wrapNone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845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25" w:type="dxa"/>
          </w:tcPr>
          <w:p w14:paraId="1307220D" w14:textId="77777777" w:rsidR="00F531A8" w:rsidRDefault="00F531A8" w:rsidP="007D50F9">
            <w:pPr>
              <w:tabs>
                <w:tab w:val="left" w:pos="2268"/>
                <w:tab w:val="left" w:pos="6946"/>
                <w:tab w:val="left" w:pos="7797"/>
              </w:tabs>
            </w:pPr>
          </w:p>
          <w:p w14:paraId="13B207B2" w14:textId="77777777" w:rsidR="00F531A8" w:rsidRDefault="00F531A8" w:rsidP="007D50F9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EMEER-DESIGN, </w:t>
            </w:r>
            <w:proofErr w:type="spellStart"/>
            <w:r>
              <w:rPr>
                <w:b/>
                <w:bCs/>
              </w:rPr>
              <w:t>s.r.o.</w:t>
            </w:r>
            <w:proofErr w:type="spellEnd"/>
          </w:p>
          <w:p w14:paraId="2FDDE945" w14:textId="77777777" w:rsidR="00F531A8" w:rsidRPr="00DD7FF4" w:rsidRDefault="00F531A8" w:rsidP="007D50F9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 w:rsidRPr="00DD7FF4">
              <w:t>Vídeňská</w:t>
            </w:r>
            <w:proofErr w:type="spellEnd"/>
            <w:r w:rsidRPr="00DD7FF4">
              <w:t xml:space="preserve"> 186/118</w:t>
            </w:r>
          </w:p>
          <w:p w14:paraId="6F4AB8FB" w14:textId="77777777" w:rsidR="00F531A8" w:rsidRPr="00DD7FF4" w:rsidRDefault="00F531A8" w:rsidP="007D50F9">
            <w:pPr>
              <w:tabs>
                <w:tab w:val="left" w:pos="2268"/>
                <w:tab w:val="left" w:pos="6946"/>
                <w:tab w:val="left" w:pos="7797"/>
              </w:tabs>
            </w:pPr>
            <w:r w:rsidRPr="00DD7FF4">
              <w:t>619 00 Brno</w:t>
            </w:r>
          </w:p>
          <w:p w14:paraId="20A768E0" w14:textId="77777777" w:rsidR="00F531A8" w:rsidRPr="00DD7FF4" w:rsidRDefault="00F531A8" w:rsidP="007D50F9">
            <w:pPr>
              <w:tabs>
                <w:tab w:val="left" w:pos="2268"/>
                <w:tab w:val="left" w:pos="6946"/>
                <w:tab w:val="left" w:pos="7797"/>
              </w:tabs>
            </w:pPr>
          </w:p>
          <w:p w14:paraId="516F1E3C" w14:textId="77777777" w:rsidR="00F531A8" w:rsidRPr="00DD7FF4" w:rsidRDefault="00F531A8" w:rsidP="007D50F9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DD7FF4">
              <w:t>IČ: 08869961, DIČ: CZ08869961</w:t>
            </w:r>
          </w:p>
        </w:tc>
      </w:tr>
    </w:tbl>
    <w:p w14:paraId="51193322" w14:textId="77777777" w:rsidR="00210D46" w:rsidRPr="00210D46" w:rsidRDefault="00210D46" w:rsidP="00F531A8">
      <w:pPr>
        <w:tabs>
          <w:tab w:val="left" w:pos="1526"/>
        </w:tabs>
        <w:rPr>
          <w:lang w:val="cs-CZ"/>
        </w:rPr>
      </w:pPr>
    </w:p>
    <w:p w14:paraId="376E0FA7" w14:textId="77777777" w:rsidR="00210D46" w:rsidRPr="00210D46" w:rsidRDefault="00210D46" w:rsidP="00210D46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1276"/>
        <w:gridCol w:w="1275"/>
        <w:gridCol w:w="3828"/>
      </w:tblGrid>
      <w:tr w:rsidR="00210D46" w:rsidRPr="00210D46" w14:paraId="10DE9E0D" w14:textId="77777777" w:rsidTr="00033094"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033094">
        <w:tc>
          <w:tcPr>
            <w:tcW w:w="709" w:type="dxa"/>
            <w:tcBorders>
              <w:left w:val="single" w:sz="12" w:space="0" w:color="auto"/>
            </w:tcBorders>
          </w:tcPr>
          <w:p w14:paraId="476209BA" w14:textId="04F01892" w:rsidR="00210D46" w:rsidRPr="00210D46" w:rsidRDefault="00AD4E1D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171BF678" w14:textId="64C47805" w:rsidR="00210D46" w:rsidRPr="00210D46" w:rsidRDefault="00AD4E1D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02/2023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09806C5C" w:rsidR="00210D46" w:rsidRPr="00210D46" w:rsidRDefault="00AD4E1D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5-10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4AB72897" w:rsidR="00210D46" w:rsidRPr="00210D46" w:rsidRDefault="00AD4E1D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2</w:t>
            </w:r>
            <w:r w:rsidR="00E74D50">
              <w:rPr>
                <w:lang w:val="cs-CZ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3B93083" w:rsidR="00210D46" w:rsidRPr="00210D46" w:rsidRDefault="00AD4E1D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26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392E1FB4" w:rsidR="00210D46" w:rsidRPr="00210D46" w:rsidRDefault="00AD4E1D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Úprava seznamu norem, doplněny platné normy a zákony</w:t>
            </w:r>
          </w:p>
        </w:tc>
      </w:tr>
      <w:tr w:rsidR="00667BF5" w:rsidRPr="00891189" w14:paraId="0F2D277A" w14:textId="77777777" w:rsidTr="00033094">
        <w:tc>
          <w:tcPr>
            <w:tcW w:w="709" w:type="dxa"/>
            <w:tcBorders>
              <w:left w:val="single" w:sz="12" w:space="0" w:color="auto"/>
            </w:tcBorders>
          </w:tcPr>
          <w:p w14:paraId="0E39A021" w14:textId="20DE363D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3C0D93F" w14:textId="579C7124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06/2023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0B83F971" w:rsidR="00667BF5" w:rsidRPr="002D0D40" w:rsidRDefault="002D384C" w:rsidP="00667BF5">
            <w:pPr>
              <w:pStyle w:val="Label"/>
              <w:jc w:val="center"/>
              <w:rPr>
                <w:lang w:val="cs-CZ"/>
              </w:rPr>
            </w:pPr>
            <w:r w:rsidRPr="002D0D40">
              <w:rPr>
                <w:lang w:val="cs-CZ"/>
              </w:rPr>
              <w:t xml:space="preserve">7, </w:t>
            </w:r>
            <w:r w:rsidR="00667BF5" w:rsidRPr="002D0D40">
              <w:rPr>
                <w:lang w:val="cs-CZ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1D9D8E1C" w:rsidR="00667BF5" w:rsidRPr="002D0D40" w:rsidRDefault="00667BF5" w:rsidP="00667BF5">
            <w:pPr>
              <w:pStyle w:val="Label"/>
              <w:jc w:val="center"/>
              <w:rPr>
                <w:lang w:val="cs-CZ"/>
              </w:rPr>
            </w:pPr>
            <w:r w:rsidRPr="002D0D40">
              <w:rPr>
                <w:lang w:val="cs-CZ"/>
              </w:rPr>
              <w:t>2</w:t>
            </w:r>
            <w:r w:rsidR="002D384C" w:rsidRPr="002D0D40">
              <w:rPr>
                <w:lang w:val="cs-CZ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355A4F0" w:rsidR="00667BF5" w:rsidRPr="002D0D40" w:rsidRDefault="00667BF5" w:rsidP="00667BF5">
            <w:pPr>
              <w:pStyle w:val="Label"/>
              <w:jc w:val="center"/>
              <w:rPr>
                <w:lang w:val="cs-CZ"/>
              </w:rPr>
            </w:pPr>
            <w:r w:rsidRPr="002D0D40">
              <w:rPr>
                <w:lang w:val="cs-CZ"/>
              </w:rPr>
              <w:t>26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AF33162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 xml:space="preserve">Doplnění norem a zákonů, </w:t>
            </w:r>
            <w:r w:rsidR="002D384C">
              <w:rPr>
                <w:lang w:val="cs-CZ"/>
              </w:rPr>
              <w:t>ú</w:t>
            </w:r>
            <w:r>
              <w:rPr>
                <w:lang w:val="cs-CZ"/>
              </w:rPr>
              <w:t>prava odstavce „</w:t>
            </w:r>
            <w:r w:rsidRPr="00667BF5">
              <w:rPr>
                <w:lang w:val="cs-CZ"/>
              </w:rPr>
              <w:t>1.4.1</w:t>
            </w:r>
            <w:r w:rsidRPr="00667BF5">
              <w:rPr>
                <w:lang w:val="cs-CZ"/>
              </w:rPr>
              <w:tab/>
              <w:t>Prostředí dle ČSN</w:t>
            </w:r>
            <w:r>
              <w:rPr>
                <w:lang w:val="cs-CZ"/>
              </w:rPr>
              <w:t>“</w:t>
            </w:r>
          </w:p>
        </w:tc>
      </w:tr>
      <w:tr w:rsidR="00667BF5" w:rsidRPr="00210D46" w14:paraId="4866987F" w14:textId="77777777" w:rsidTr="00033094">
        <w:tc>
          <w:tcPr>
            <w:tcW w:w="709" w:type="dxa"/>
            <w:tcBorders>
              <w:left w:val="single" w:sz="12" w:space="0" w:color="auto"/>
            </w:tcBorders>
          </w:tcPr>
          <w:p w14:paraId="525029CB" w14:textId="583CAF99" w:rsidR="00667BF5" w:rsidRPr="00625085" w:rsidRDefault="0018318B" w:rsidP="00667BF5">
            <w:pPr>
              <w:pStyle w:val="Label"/>
              <w:jc w:val="center"/>
              <w:rPr>
                <w:lang w:val="cs-CZ"/>
              </w:rPr>
            </w:pPr>
            <w:r w:rsidRPr="00625085">
              <w:rPr>
                <w:lang w:val="cs-CZ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8602C9B" w14:textId="3ED2506A" w:rsidR="00667BF5" w:rsidRPr="00625085" w:rsidRDefault="0018318B" w:rsidP="00667BF5">
            <w:pPr>
              <w:pStyle w:val="Label"/>
              <w:jc w:val="center"/>
              <w:rPr>
                <w:lang w:val="cs-CZ"/>
              </w:rPr>
            </w:pPr>
            <w:r w:rsidRPr="00625085">
              <w:rPr>
                <w:lang w:val="cs-CZ"/>
              </w:rPr>
              <w:t>06/2023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58FD6A1A" w:rsidR="00667BF5" w:rsidRPr="00625085" w:rsidRDefault="00625085" w:rsidP="00667BF5">
            <w:pPr>
              <w:pStyle w:val="Label"/>
              <w:jc w:val="center"/>
              <w:rPr>
                <w:lang w:val="cs-CZ"/>
              </w:rPr>
            </w:pPr>
            <w:r w:rsidRPr="00625085">
              <w:rPr>
                <w:lang w:val="cs-CZ"/>
              </w:rPr>
              <w:t>5, 12</w:t>
            </w:r>
            <w:r w:rsidR="000B3B5F">
              <w:rPr>
                <w:lang w:val="cs-CZ"/>
              </w:rPr>
              <w:t>-2</w:t>
            </w:r>
            <w:r w:rsidR="006C13F3">
              <w:rPr>
                <w:lang w:val="cs-CZ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0F1A470D" w:rsidR="00667BF5" w:rsidRPr="00625085" w:rsidRDefault="00625085" w:rsidP="00667BF5">
            <w:pPr>
              <w:pStyle w:val="Label"/>
              <w:jc w:val="center"/>
              <w:rPr>
                <w:lang w:val="cs-CZ"/>
              </w:rPr>
            </w:pPr>
            <w:r w:rsidRPr="00625085">
              <w:rPr>
                <w:lang w:val="cs-CZ"/>
              </w:rPr>
              <w:t>26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57903DC4" w:rsidR="00667BF5" w:rsidRPr="00625085" w:rsidRDefault="00625085" w:rsidP="00667BF5">
            <w:pPr>
              <w:pStyle w:val="Label"/>
              <w:jc w:val="center"/>
              <w:rPr>
                <w:lang w:val="cs-CZ"/>
              </w:rPr>
            </w:pPr>
            <w:r w:rsidRPr="00625085">
              <w:rPr>
                <w:lang w:val="cs-CZ"/>
              </w:rPr>
              <w:t>26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3DE2980D" w:rsidR="00667BF5" w:rsidRPr="00625085" w:rsidRDefault="00625085" w:rsidP="00667BF5">
            <w:pPr>
              <w:pStyle w:val="Label"/>
              <w:jc w:val="center"/>
              <w:rPr>
                <w:lang w:val="cs-CZ"/>
              </w:rPr>
            </w:pPr>
            <w:r w:rsidRPr="00625085">
              <w:rPr>
                <w:lang w:val="cs-CZ"/>
              </w:rPr>
              <w:t>Doplnění projektových podkladů</w:t>
            </w:r>
            <w:r w:rsidR="002E0565">
              <w:rPr>
                <w:lang w:val="cs-CZ"/>
              </w:rPr>
              <w:t xml:space="preserve"> (odst. 1.3)</w:t>
            </w:r>
            <w:r w:rsidRPr="00625085">
              <w:rPr>
                <w:lang w:val="cs-CZ"/>
              </w:rPr>
              <w:t>, doplněn</w:t>
            </w:r>
            <w:r w:rsidR="00033094">
              <w:rPr>
                <w:lang w:val="cs-CZ"/>
              </w:rPr>
              <w:t>í odstavce</w:t>
            </w:r>
            <w:r w:rsidRPr="00625085">
              <w:rPr>
                <w:lang w:val="cs-CZ"/>
              </w:rPr>
              <w:t xml:space="preserve"> „3.2 Rozsah řešení EPS na základě zadávacích podkladů“</w:t>
            </w:r>
            <w:r w:rsidR="000B3B5F">
              <w:rPr>
                <w:lang w:val="cs-CZ"/>
              </w:rPr>
              <w:t xml:space="preserve">, </w:t>
            </w:r>
            <w:r w:rsidR="00966AFE">
              <w:rPr>
                <w:lang w:val="cs-CZ"/>
              </w:rPr>
              <w:t xml:space="preserve">úprava pozice ústředny EPS v odst. 3.3.1, </w:t>
            </w:r>
            <w:r w:rsidR="000B3B5F">
              <w:rPr>
                <w:lang w:val="cs-CZ"/>
              </w:rPr>
              <w:t>doplnění hlavních návazností systému EPS v</w:t>
            </w:r>
            <w:r w:rsidR="00033094">
              <w:rPr>
                <w:lang w:val="cs-CZ"/>
              </w:rPr>
              <w:t> </w:t>
            </w:r>
            <w:r w:rsidR="000B3B5F">
              <w:rPr>
                <w:lang w:val="cs-CZ"/>
              </w:rPr>
              <w:t>odst</w:t>
            </w:r>
            <w:r w:rsidR="00033094">
              <w:rPr>
                <w:lang w:val="cs-CZ"/>
              </w:rPr>
              <w:t>.</w:t>
            </w:r>
            <w:r w:rsidR="000B3B5F">
              <w:rPr>
                <w:lang w:val="cs-CZ"/>
              </w:rPr>
              <w:t xml:space="preserve"> 3.3.4, úprava odstavce </w:t>
            </w:r>
            <w:r w:rsidR="000B3B5F" w:rsidRPr="000B3B5F">
              <w:rPr>
                <w:lang w:val="cs-CZ"/>
              </w:rPr>
              <w:t>3.3.7</w:t>
            </w:r>
            <w:r w:rsidR="00033094">
              <w:rPr>
                <w:lang w:val="cs-CZ"/>
              </w:rPr>
              <w:t>, úprava značení jednotlivých částí stavebních objektů v odst. 3.4 včetně úpravy rozsahu</w:t>
            </w:r>
            <w:r w:rsidR="002E0565">
              <w:rPr>
                <w:lang w:val="cs-CZ"/>
              </w:rPr>
              <w:t xml:space="preserve"> systému</w:t>
            </w:r>
            <w:r w:rsidR="00033094">
              <w:rPr>
                <w:lang w:val="cs-CZ"/>
              </w:rPr>
              <w:t xml:space="preserve"> EPS pro SO107 a SO108 (odst. 3.4.7 a 3.4.8)</w:t>
            </w:r>
          </w:p>
        </w:tc>
      </w:tr>
      <w:tr w:rsidR="00667BF5" w:rsidRPr="00891189" w14:paraId="4527E701" w14:textId="77777777" w:rsidTr="00033094">
        <w:tc>
          <w:tcPr>
            <w:tcW w:w="709" w:type="dxa"/>
            <w:tcBorders>
              <w:left w:val="single" w:sz="12" w:space="0" w:color="auto"/>
            </w:tcBorders>
          </w:tcPr>
          <w:p w14:paraId="22F514CF" w14:textId="058CF270" w:rsidR="00667BF5" w:rsidRPr="00210D46" w:rsidRDefault="007509D6" w:rsidP="00667BF5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2F2C066B" w14:textId="331C8E45" w:rsidR="00667BF5" w:rsidRPr="00210D46" w:rsidRDefault="007509D6" w:rsidP="00667BF5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07/2023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0948C320" w:rsidR="00667BF5" w:rsidRPr="00210D46" w:rsidRDefault="007509D6" w:rsidP="00667BF5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6E537D55" w:rsidR="00667BF5" w:rsidRPr="00210D46" w:rsidRDefault="007509D6" w:rsidP="00667BF5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26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47F52BEA" w:rsidR="00667BF5" w:rsidRPr="00210D46" w:rsidRDefault="007509D6" w:rsidP="00667BF5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26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28F81ADC" w:rsidR="00667BF5" w:rsidRPr="00210D46" w:rsidRDefault="00365792" w:rsidP="00667BF5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úprava pozice ústředny EPS v odst. 3.3.1, v</w:t>
            </w:r>
            <w:r w:rsidR="007509D6">
              <w:rPr>
                <w:lang w:val="cs-CZ"/>
              </w:rPr>
              <w:t xml:space="preserve"> odstavci 3.3.3 zmazán</w:t>
            </w:r>
            <w:r w:rsidR="00CD6BF0">
              <w:rPr>
                <w:lang w:val="cs-CZ"/>
              </w:rPr>
              <w:t>a slova</w:t>
            </w:r>
            <w:r w:rsidR="007509D6">
              <w:rPr>
                <w:lang w:val="cs-CZ"/>
              </w:rPr>
              <w:t xml:space="preserve"> „v pracovní době“</w:t>
            </w:r>
          </w:p>
        </w:tc>
      </w:tr>
      <w:tr w:rsidR="00667BF5" w:rsidRPr="00891189" w14:paraId="07AD6B76" w14:textId="77777777" w:rsidTr="00033094">
        <w:tc>
          <w:tcPr>
            <w:tcW w:w="709" w:type="dxa"/>
            <w:tcBorders>
              <w:left w:val="single" w:sz="12" w:space="0" w:color="auto"/>
            </w:tcBorders>
          </w:tcPr>
          <w:p w14:paraId="26D5D939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74FB1A99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</w:tr>
      <w:tr w:rsidR="00667BF5" w:rsidRPr="00891189" w14:paraId="199463F9" w14:textId="77777777" w:rsidTr="00033094">
        <w:tc>
          <w:tcPr>
            <w:tcW w:w="709" w:type="dxa"/>
            <w:tcBorders>
              <w:left w:val="single" w:sz="12" w:space="0" w:color="auto"/>
            </w:tcBorders>
          </w:tcPr>
          <w:p w14:paraId="23003E7F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B6A638E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</w:tr>
      <w:tr w:rsidR="00667BF5" w:rsidRPr="00891189" w14:paraId="443F5433" w14:textId="77777777" w:rsidTr="00033094">
        <w:tc>
          <w:tcPr>
            <w:tcW w:w="709" w:type="dxa"/>
            <w:tcBorders>
              <w:left w:val="single" w:sz="12" w:space="0" w:color="auto"/>
            </w:tcBorders>
          </w:tcPr>
          <w:p w14:paraId="6CCC069F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A26E052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</w:tr>
      <w:tr w:rsidR="00667BF5" w:rsidRPr="00891189" w14:paraId="5AC5DEA6" w14:textId="77777777" w:rsidTr="00033094">
        <w:tc>
          <w:tcPr>
            <w:tcW w:w="709" w:type="dxa"/>
            <w:tcBorders>
              <w:left w:val="single" w:sz="12" w:space="0" w:color="auto"/>
            </w:tcBorders>
          </w:tcPr>
          <w:p w14:paraId="4C8E0A3C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002B743F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</w:tr>
      <w:tr w:rsidR="00667BF5" w:rsidRPr="00891189" w14:paraId="553F26CC" w14:textId="77777777" w:rsidTr="00033094">
        <w:tc>
          <w:tcPr>
            <w:tcW w:w="709" w:type="dxa"/>
            <w:tcBorders>
              <w:left w:val="single" w:sz="12" w:space="0" w:color="auto"/>
            </w:tcBorders>
          </w:tcPr>
          <w:p w14:paraId="73FB74F9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10C3592A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</w:tr>
      <w:tr w:rsidR="00667BF5" w:rsidRPr="00891189" w14:paraId="5EEAE630" w14:textId="77777777" w:rsidTr="00033094">
        <w:tc>
          <w:tcPr>
            <w:tcW w:w="709" w:type="dxa"/>
            <w:tcBorders>
              <w:left w:val="single" w:sz="12" w:space="0" w:color="auto"/>
            </w:tcBorders>
          </w:tcPr>
          <w:p w14:paraId="2C5AA893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2D01D47D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</w:tr>
      <w:tr w:rsidR="00667BF5" w:rsidRPr="00891189" w14:paraId="683BABF0" w14:textId="77777777" w:rsidTr="00033094">
        <w:tc>
          <w:tcPr>
            <w:tcW w:w="709" w:type="dxa"/>
            <w:tcBorders>
              <w:left w:val="single" w:sz="12" w:space="0" w:color="auto"/>
            </w:tcBorders>
          </w:tcPr>
          <w:p w14:paraId="748DAE67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7A68A5FE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</w:tr>
      <w:tr w:rsidR="00667BF5" w:rsidRPr="00891189" w14:paraId="6C8DB2E9" w14:textId="77777777" w:rsidTr="00033094"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667BF5" w:rsidRPr="00210D46" w:rsidRDefault="00667BF5" w:rsidP="00667BF5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48535E76" w14:textId="77777777" w:rsidR="00210D46" w:rsidRPr="007C61B8" w:rsidRDefault="00210D46" w:rsidP="00AD4E1D">
      <w:pPr>
        <w:rPr>
          <w:lang w:val="cs-CZ" w:eastAsia="sv-SE"/>
        </w:rPr>
        <w:sectPr w:rsidR="00210D46" w:rsidRPr="007C61B8" w:rsidSect="00210D46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highlight w:val="yellow"/>
          <w:lang w:val="en-GB"/>
        </w:rPr>
      </w:sdtEndPr>
      <w:sdtContent>
        <w:p w14:paraId="33C8EC46" w14:textId="458FDBEC" w:rsidR="00EE3CB1" w:rsidRDefault="00EE3CB1">
          <w:pPr>
            <w:pStyle w:val="Nadpisobsahu"/>
          </w:pPr>
          <w:r>
            <w:rPr>
              <w:lang w:val="cs-CZ"/>
            </w:rPr>
            <w:t>Obsah</w:t>
          </w:r>
        </w:p>
        <w:p w14:paraId="624FEAD1" w14:textId="7C8254A6" w:rsidR="002E0565" w:rsidRDefault="00EE3CB1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r w:rsidRPr="00C95F82">
            <w:rPr>
              <w:highlight w:val="yellow"/>
            </w:rPr>
            <w:fldChar w:fldCharType="begin"/>
          </w:r>
          <w:r w:rsidRPr="00C95F82">
            <w:rPr>
              <w:highlight w:val="yellow"/>
            </w:rPr>
            <w:instrText xml:space="preserve"> TOC \o "1-3" \h \z \u </w:instrText>
          </w:r>
          <w:r w:rsidRPr="00C95F82">
            <w:rPr>
              <w:highlight w:val="yellow"/>
            </w:rPr>
            <w:fldChar w:fldCharType="separate"/>
          </w:r>
          <w:hyperlink w:anchor="_Toc139025483" w:history="1">
            <w:r w:rsidR="002E0565" w:rsidRPr="00256EE6">
              <w:rPr>
                <w:rStyle w:val="Hypertextovodkaz"/>
                <w:noProof/>
                <w:lang w:val="cs-CZ"/>
              </w:rPr>
              <w:t>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Průvodní zpráva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_Toc139025483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4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2EF0466B" w14:textId="1BD9F4E1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84" w:history="1">
            <w:r w:rsidR="002E0565" w:rsidRPr="00256EE6">
              <w:rPr>
                <w:rStyle w:val="Hypertextovodkaz"/>
                <w:noProof/>
                <w:lang w:val="cs-CZ"/>
              </w:rPr>
              <w:t>1.1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Účel projektu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_Toc139025484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4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52CA3F53" w14:textId="359F1A0C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85" w:history="1">
            <w:r w:rsidR="002E0565" w:rsidRPr="00256EE6">
              <w:rPr>
                <w:rStyle w:val="Hypertextovodkaz"/>
                <w:noProof/>
                <w:lang w:val="cs-CZ"/>
              </w:rPr>
              <w:t>1.2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Údaje o projektu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_Toc139025485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4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33EC45CB" w14:textId="0DE3DF59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86" w:history="1">
            <w:r w:rsidR="002E0565" w:rsidRPr="00256EE6">
              <w:rPr>
                <w:rStyle w:val="Hypertextovodkaz"/>
                <w:noProof/>
                <w:lang w:val="cs-CZ"/>
              </w:rPr>
              <w:t>1.3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Projektové podklady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_Toc139025486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4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A3E5324" w14:textId="546A7F8B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87" w:history="1">
            <w:r w:rsidR="002E0565" w:rsidRPr="00256EE6">
              <w:rPr>
                <w:rStyle w:val="Hypertextovodkaz"/>
                <w:noProof/>
                <w:lang w:val="cs-CZ"/>
              </w:rPr>
              <w:t>1.3.1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Použité normy a legislativní předpisy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_Toc139025487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5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1408501E" w14:textId="5DDC64EF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88" w:history="1">
            <w:r w:rsidR="002E0565" w:rsidRPr="00256EE6">
              <w:rPr>
                <w:rStyle w:val="Hypertextovodkaz"/>
                <w:noProof/>
                <w:lang w:val="cs-CZ"/>
              </w:rPr>
              <w:t>1.3.2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 xml:space="preserve">Interní technické standardy </w:t>
            </w:r>
            <w:r w:rsidR="008274B6">
              <w:rPr>
                <w:rStyle w:val="Hypertextovodkaz"/>
                <w:noProof/>
                <w:lang w:val="cs-CZ"/>
              </w:rPr>
              <w:t>Škoda Auto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_Toc139025488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10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1DF63FAE" w14:textId="71A837CF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89" w:history="1">
            <w:r w:rsidR="002E0565" w:rsidRPr="00256EE6">
              <w:rPr>
                <w:rStyle w:val="Hypertextovodkaz"/>
                <w:noProof/>
                <w:lang w:val="cs-CZ"/>
              </w:rPr>
              <w:t>1.4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Určení prostředí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_Toc139025489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10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AF5B335" w14:textId="7610F6A2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90" w:history="1">
            <w:r w:rsidR="002E0565" w:rsidRPr="00256EE6">
              <w:rPr>
                <w:rStyle w:val="Hypertextovodkaz"/>
                <w:noProof/>
                <w:lang w:val="cs-CZ"/>
              </w:rPr>
              <w:t>1.4.1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Prostředí dle ČSN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_Toc139025490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10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EE8A630" w14:textId="3F21E927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91" w:history="1">
            <w:r w:rsidR="002E0565" w:rsidRPr="00256EE6">
              <w:rPr>
                <w:rStyle w:val="Hypertextovodkaz"/>
                <w:noProof/>
                <w:lang w:val="cs-CZ"/>
              </w:rPr>
              <w:t>1.4.2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Vlivy zařízení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_Toc139025491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10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E3C402E" w14:textId="27256DB4" w:rsidR="002E0565" w:rsidRDefault="00891189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92" w:history="1">
            <w:r w:rsidR="002E0565" w:rsidRPr="00256EE6">
              <w:rPr>
                <w:rStyle w:val="Hypertextovodkaz"/>
                <w:noProof/>
                <w:lang w:val="cs-CZ"/>
              </w:rPr>
              <w:t>2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Základní technické údaje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_Toc139025492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11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3876D5CA" w14:textId="11E34ECF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93" w:history="1">
            <w:r w:rsidR="002E0565" w:rsidRPr="00256EE6">
              <w:rPr>
                <w:rStyle w:val="Hypertextovodkaz"/>
                <w:noProof/>
                <w:lang w:val="cs-CZ"/>
              </w:rPr>
              <w:t>2.1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Hlavní technická data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_Toc139025493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11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41F47F3F" w14:textId="05A8F18D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94" w:history="1">
            <w:r w:rsidR="002E0565" w:rsidRPr="00256EE6">
              <w:rPr>
                <w:rStyle w:val="Hypertextovodkaz"/>
                <w:noProof/>
                <w:lang w:val="cs-CZ"/>
              </w:rPr>
              <w:t>2.2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Ochrana odběru – ČSN 33 2000-4-41 ed.3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_Toc139025494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11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5BC27E0F" w14:textId="73B5E1A4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95" w:history="1">
            <w:r w:rsidR="002E0565" w:rsidRPr="00256EE6">
              <w:rPr>
                <w:rStyle w:val="Hypertextovodkaz"/>
                <w:noProof/>
                <w:lang w:val="cs-CZ"/>
              </w:rPr>
              <w:t>2.3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Napojení na zdroj elektrické energie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_Toc139025495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11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4F6AEE0C" w14:textId="08CD9A2B" w:rsidR="002E0565" w:rsidRDefault="00891189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96" w:history="1">
            <w:r w:rsidR="002E0565" w:rsidRPr="00256EE6">
              <w:rPr>
                <w:rStyle w:val="Hypertextovodkaz"/>
                <w:noProof/>
                <w:lang w:val="cs-CZ"/>
              </w:rPr>
              <w:t>3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Technické řešení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_Toc139025496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12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543B3214" w14:textId="60BD219C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97" w:history="1">
            <w:r w:rsidR="002E0565" w:rsidRPr="00256EE6">
              <w:rPr>
                <w:rStyle w:val="Hypertextovodkaz"/>
                <w:noProof/>
                <w:lang w:val="cs-CZ"/>
              </w:rPr>
              <w:t>3.1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Požadavky PBŘ na řešení EPS a návazností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_Toc139025497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12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7DFCFC6F" w14:textId="0D9344D3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98" w:history="1">
            <w:r w:rsidR="002E0565" w:rsidRPr="00256EE6">
              <w:rPr>
                <w:rStyle w:val="Hypertextovodkaz"/>
                <w:noProof/>
                <w:lang w:val="cs-CZ"/>
              </w:rPr>
              <w:t>3.2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Rozsah řešení EPS na základě zadávacích podkladů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_Toc139025498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12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6D6D1FFD" w14:textId="2D0387F6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499" w:history="1">
            <w:r w:rsidR="002E0565" w:rsidRPr="00256EE6">
              <w:rPr>
                <w:rStyle w:val="Hypertextovodkaz"/>
                <w:noProof/>
                <w:lang w:val="cs-CZ"/>
              </w:rPr>
              <w:t>3.3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Obecný návrh řešení systému EPS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_Toc139025499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12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E711BE2" w14:textId="0859A175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00" w:history="1">
            <w:r w:rsidR="002E0565" w:rsidRPr="00256EE6">
              <w:rPr>
                <w:rStyle w:val="Hypertextovodkaz"/>
                <w:noProof/>
                <w:lang w:val="cs-CZ"/>
              </w:rPr>
              <w:t>3.3.1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Ústředna EPS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_Toc139025500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13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24476107" w14:textId="49BC5769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01" w:history="1">
            <w:r w:rsidR="002E0565" w:rsidRPr="00256EE6">
              <w:rPr>
                <w:rStyle w:val="Hypertextovodkaz"/>
                <w:noProof/>
                <w:lang w:val="cs-CZ"/>
              </w:rPr>
              <w:t>3.3.2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Hlásiče EPS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_Toc139025501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13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61621EA9" w14:textId="0B52964B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02" w:history="1">
            <w:r w:rsidR="002E0565" w:rsidRPr="00256EE6">
              <w:rPr>
                <w:rStyle w:val="Hypertextovodkaz"/>
                <w:noProof/>
                <w:lang w:val="cs-CZ"/>
              </w:rPr>
              <w:t>3.3.3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Signalizace poplachu a výstup poplachové informace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_Toc139025502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13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C3F206D" w14:textId="4807B5C2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03" w:history="1">
            <w:r w:rsidR="002E0565" w:rsidRPr="00256EE6">
              <w:rPr>
                <w:rStyle w:val="Hypertextovodkaz"/>
                <w:noProof/>
                <w:lang w:val="cs-CZ"/>
              </w:rPr>
              <w:t>3.3.4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Ovládaná a monitorovaná zařízení EPS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_Toc139025503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14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6CCB9FB4" w14:textId="7A99DEA6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04" w:history="1">
            <w:r w:rsidR="002E0565" w:rsidRPr="00256EE6">
              <w:rPr>
                <w:rStyle w:val="Hypertextovodkaz"/>
                <w:noProof/>
                <w:lang w:val="cs-CZ"/>
              </w:rPr>
              <w:t>3.3.5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Napájení a zálohování systému EPS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_Toc139025504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14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5ABABFBD" w14:textId="135C8C0C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05" w:history="1">
            <w:r w:rsidR="002E0565" w:rsidRPr="00256EE6">
              <w:rPr>
                <w:rStyle w:val="Hypertextovodkaz"/>
                <w:noProof/>
                <w:lang w:val="cs-CZ"/>
              </w:rPr>
              <w:t>3.3.6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Provedení rozvodů EPS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_Toc139025505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14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495A9F89" w14:textId="13565B23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06" w:history="1">
            <w:r w:rsidR="002E0565" w:rsidRPr="00256EE6">
              <w:rPr>
                <w:rStyle w:val="Hypertextovodkaz"/>
                <w:noProof/>
                <w:lang w:val="cs-CZ"/>
              </w:rPr>
              <w:t>3.3.7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Návaznosti EPS a požadavky na ostatní systémy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_Toc139025506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15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34A7177F" w14:textId="73419B46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07" w:history="1">
            <w:r w:rsidR="002E0565" w:rsidRPr="00256EE6">
              <w:rPr>
                <w:rStyle w:val="Hypertextovodkaz"/>
                <w:noProof/>
                <w:lang w:val="cs-CZ"/>
              </w:rPr>
              <w:t>3.4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Návrh řešení EPS v jednotlivých stavebních objektech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_Toc139025507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16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93D3CFB" w14:textId="02CE2D5C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08" w:history="1">
            <w:r w:rsidR="002E0565" w:rsidRPr="00256EE6">
              <w:rPr>
                <w:rStyle w:val="Hypertextovodkaz"/>
                <w:noProof/>
                <w:lang w:val="cs-CZ"/>
              </w:rPr>
              <w:t>3.4.1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SO101 Příjem biomasy a úprava dřevní štěpky (DŠ)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_Toc139025508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16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D59147F" w14:textId="6133C003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09" w:history="1">
            <w:r w:rsidR="002E0565" w:rsidRPr="00256EE6">
              <w:rPr>
                <w:rStyle w:val="Hypertextovodkaz"/>
                <w:noProof/>
                <w:lang w:val="cs-CZ"/>
              </w:rPr>
              <w:t>3.4.2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SO102 Sklad DŠ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_Toc139025509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16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2D73FF2A" w14:textId="2F445169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10" w:history="1">
            <w:r w:rsidR="002E0565" w:rsidRPr="00256EE6">
              <w:rPr>
                <w:rStyle w:val="Hypertextovodkaz"/>
                <w:noProof/>
                <w:lang w:val="cs-CZ"/>
              </w:rPr>
              <w:t>3.4.3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SO103 Doprava DŠ do skladu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_Toc139025510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17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5610BC7B" w14:textId="2AB3B6CB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11" w:history="1">
            <w:r w:rsidR="002E0565" w:rsidRPr="00256EE6">
              <w:rPr>
                <w:rStyle w:val="Hypertextovodkaz"/>
                <w:noProof/>
                <w:lang w:val="cs-CZ"/>
              </w:rPr>
              <w:t>3.4.4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SO104 Doprava DŠ do kotelen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_Toc139025511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18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5B1BACCC" w14:textId="63C24C79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12" w:history="1">
            <w:r w:rsidR="002E0565" w:rsidRPr="00256EE6">
              <w:rPr>
                <w:rStyle w:val="Hypertextovodkaz"/>
                <w:noProof/>
                <w:lang w:val="cs-CZ"/>
              </w:rPr>
              <w:t>3.4.5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SO105 Strojovna SHZ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_Toc139025512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18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4FC10073" w14:textId="0C7FCEEF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13" w:history="1">
            <w:r w:rsidR="002E0565" w:rsidRPr="00256EE6">
              <w:rPr>
                <w:rStyle w:val="Hypertextovodkaz"/>
                <w:noProof/>
                <w:lang w:val="cs-CZ"/>
              </w:rPr>
              <w:t>3.4.6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SO106 Elektrorozvodna DŠ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_Toc139025513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19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3A3B1CA9" w14:textId="0E237D9D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14" w:history="1">
            <w:r w:rsidR="002E0565" w:rsidRPr="00256EE6">
              <w:rPr>
                <w:rStyle w:val="Hypertextovodkaz"/>
                <w:noProof/>
                <w:lang w:val="cs-CZ"/>
              </w:rPr>
              <w:t>3.4.7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SO107 Potrubní mosty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_Toc139025514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19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8C753EB" w14:textId="6623003F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15" w:history="1">
            <w:r w:rsidR="002E0565" w:rsidRPr="00256EE6">
              <w:rPr>
                <w:rStyle w:val="Hypertextovodkaz"/>
                <w:noProof/>
                <w:lang w:val="cs-CZ"/>
              </w:rPr>
              <w:t>3.4.8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SO108 Kabelové kanály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_Toc139025515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19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61EB0DA6" w14:textId="4B2899B1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16" w:history="1">
            <w:r w:rsidR="002E0565" w:rsidRPr="00256EE6">
              <w:rPr>
                <w:rStyle w:val="Hypertextovodkaz"/>
                <w:noProof/>
                <w:lang w:val="cs-CZ"/>
              </w:rPr>
              <w:t>3.4.9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SO109 Přesuvna vagonů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_Toc139025516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19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11778AC0" w14:textId="7378179E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17" w:history="1">
            <w:r w:rsidR="002E0565" w:rsidRPr="00256EE6">
              <w:rPr>
                <w:rStyle w:val="Hypertextovodkaz"/>
                <w:noProof/>
                <w:lang w:val="cs-CZ"/>
              </w:rPr>
              <w:t>3.4.10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SO111 Sadové úpravy a zatravněné plochy – bez EPS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_Toc139025517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20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32129B60" w14:textId="63BD5573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18" w:history="1">
            <w:r w:rsidR="002E0565" w:rsidRPr="00256EE6">
              <w:rPr>
                <w:rStyle w:val="Hypertextovodkaz"/>
                <w:noProof/>
                <w:lang w:val="cs-CZ"/>
              </w:rPr>
              <w:t>3.4.11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SO112 Vzorkovna DŠ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_Toc139025518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20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EDF917D" w14:textId="72225454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19" w:history="1">
            <w:r w:rsidR="002E0565" w:rsidRPr="00256EE6">
              <w:rPr>
                <w:rStyle w:val="Hypertextovodkaz"/>
                <w:noProof/>
                <w:lang w:val="cs-CZ"/>
              </w:rPr>
              <w:t>3.4.12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SO113 Silniční váhy – bez EPS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_Toc139025519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20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31DD1332" w14:textId="61900C80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20" w:history="1">
            <w:r w:rsidR="002E0565" w:rsidRPr="00256EE6">
              <w:rPr>
                <w:rStyle w:val="Hypertextovodkaz"/>
                <w:noProof/>
                <w:lang w:val="cs-CZ"/>
              </w:rPr>
              <w:t>3.4.13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SO201 Kotelna K20, SO202 Partie za kotlem K20 – čištění spalin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_Toc139025520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20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9363424" w14:textId="226E5AE7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21" w:history="1">
            <w:r w:rsidR="002E0565" w:rsidRPr="00256EE6">
              <w:rPr>
                <w:rStyle w:val="Hypertextovodkaz"/>
                <w:noProof/>
                <w:lang w:val="cs-CZ"/>
              </w:rPr>
              <w:t>3.4.14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SO203 Úpravy kotelny K80/90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_Toc139025521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21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7F7B0DC9" w14:textId="2B31EB4B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22" w:history="1">
            <w:r w:rsidR="002E0565" w:rsidRPr="00256EE6">
              <w:rPr>
                <w:rStyle w:val="Hypertextovodkaz"/>
                <w:noProof/>
                <w:lang w:val="cs-CZ"/>
              </w:rPr>
              <w:t>3.5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Ochrana před úrazem elektrickým proudem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_Toc139025522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21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2ECCC784" w14:textId="1C30A69A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23" w:history="1">
            <w:r w:rsidR="002E0565" w:rsidRPr="00256EE6">
              <w:rPr>
                <w:rStyle w:val="Hypertextovodkaz"/>
                <w:noProof/>
                <w:lang w:val="cs-CZ"/>
              </w:rPr>
              <w:t>3.6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Obecné požadavky na systém EPS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_Toc139025523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22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10ED139" w14:textId="3126B6B6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24" w:history="1">
            <w:r w:rsidR="002E0565" w:rsidRPr="00256EE6">
              <w:rPr>
                <w:rStyle w:val="Hypertextovodkaz"/>
                <w:noProof/>
                <w:lang w:val="cs-CZ"/>
              </w:rPr>
              <w:t>3.6.1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Zkoušky zařízení EPS před uvedením do provozu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_Toc139025524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22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307D2903" w14:textId="63C2AA6E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25" w:history="1">
            <w:r w:rsidR="002E0565" w:rsidRPr="00256EE6">
              <w:rPr>
                <w:rStyle w:val="Hypertextovodkaz"/>
                <w:noProof/>
                <w:lang w:val="cs-CZ"/>
              </w:rPr>
              <w:t>3.6.2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Výchozí elektrická revize systému EPS, koordinační funkční zkoušky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_Toc139025525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22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4C9B1F7F" w14:textId="366264BE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26" w:history="1">
            <w:r w:rsidR="002E0565" w:rsidRPr="00256EE6">
              <w:rPr>
                <w:rStyle w:val="Hypertextovodkaz"/>
                <w:noProof/>
                <w:lang w:val="cs-CZ"/>
              </w:rPr>
              <w:t>3.6.3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Ověřování a přejímka systému EPS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_Toc139025526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22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76143472" w14:textId="0B85DF96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27" w:history="1">
            <w:r w:rsidR="002E0565" w:rsidRPr="00256EE6">
              <w:rPr>
                <w:rStyle w:val="Hypertextovodkaz"/>
                <w:noProof/>
                <w:lang w:val="cs-CZ"/>
              </w:rPr>
              <w:t>3.6.4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Provoz, odpovědnost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_Toc139025527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22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02CF1C1" w14:textId="71F370F0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28" w:history="1">
            <w:r w:rsidR="002E0565" w:rsidRPr="00256EE6">
              <w:rPr>
                <w:rStyle w:val="Hypertextovodkaz"/>
                <w:noProof/>
                <w:lang w:val="cs-CZ"/>
              </w:rPr>
              <w:t>3.6.5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Opravy a revize, periodické koordinační zkoušky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_Toc139025528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23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574321CC" w14:textId="7E466868" w:rsidR="002E0565" w:rsidRDefault="00891189">
          <w:pPr>
            <w:pStyle w:val="Obsah3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29" w:history="1">
            <w:r w:rsidR="002E0565" w:rsidRPr="00256EE6">
              <w:rPr>
                <w:rStyle w:val="Hypertextovodkaz"/>
                <w:noProof/>
                <w:lang w:val="cs-CZ"/>
              </w:rPr>
              <w:t>3.6.6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Upozornění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_Toc139025529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23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45748127" w14:textId="67CE603B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30" w:history="1">
            <w:r w:rsidR="002E0565" w:rsidRPr="00256EE6">
              <w:rPr>
                <w:rStyle w:val="Hypertextovodkaz"/>
                <w:noProof/>
                <w:lang w:val="cs-CZ"/>
              </w:rPr>
              <w:t>3.7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Podmínky pro údržbu a servis hlásičů EPS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_Toc139025530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23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218B8891" w14:textId="298C6C11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31" w:history="1">
            <w:r w:rsidR="002E0565" w:rsidRPr="00256EE6">
              <w:rPr>
                <w:rStyle w:val="Hypertextovodkaz"/>
                <w:noProof/>
                <w:lang w:val="cs-CZ"/>
              </w:rPr>
              <w:t>3.8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Uzemnění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_Toc139025531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23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102DC86" w14:textId="15E35ADB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32" w:history="1">
            <w:r w:rsidR="002E0565" w:rsidRPr="00256EE6">
              <w:rPr>
                <w:rStyle w:val="Hypertextovodkaz"/>
                <w:noProof/>
                <w:lang w:val="cs-CZ"/>
              </w:rPr>
              <w:t>3.9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Elektromagnetická kompatibilita (EMC)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_Toc139025532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24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65D2BCD8" w14:textId="6B7CE39C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33" w:history="1">
            <w:r w:rsidR="002E0565" w:rsidRPr="00256EE6">
              <w:rPr>
                <w:rStyle w:val="Hypertextovodkaz"/>
                <w:noProof/>
                <w:lang w:val="cs-CZ"/>
              </w:rPr>
              <w:t>3.10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Péče o životní prostředí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_Toc139025533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24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60A3A533" w14:textId="539AFA80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34" w:history="1">
            <w:r w:rsidR="002E0565" w:rsidRPr="00256EE6">
              <w:rPr>
                <w:rStyle w:val="Hypertextovodkaz"/>
                <w:noProof/>
                <w:lang w:val="cs-CZ"/>
              </w:rPr>
              <w:t>3.11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Barevné značení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_Toc139025534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24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01058F11" w14:textId="4D1BA28B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35" w:history="1">
            <w:r w:rsidR="002E0565" w:rsidRPr="00256EE6">
              <w:rPr>
                <w:rStyle w:val="Hypertextovodkaz"/>
                <w:noProof/>
                <w:lang w:val="cs-CZ"/>
              </w:rPr>
              <w:t>3.12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Bezpečnost a hygiena práce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_Toc139025535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24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4D4E241D" w14:textId="45E35800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36" w:history="1">
            <w:r w:rsidR="002E0565" w:rsidRPr="00256EE6">
              <w:rPr>
                <w:rStyle w:val="Hypertextovodkaz"/>
                <w:noProof/>
                <w:lang w:val="cs-CZ"/>
              </w:rPr>
              <w:t>3.13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Protipožární opatření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_Toc139025536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25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49CC5B6E" w14:textId="35FBFCFC" w:rsidR="002E0565" w:rsidRDefault="00891189">
          <w:pPr>
            <w:pStyle w:val="Obsah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37" w:history="1">
            <w:r w:rsidR="002E0565" w:rsidRPr="00256EE6">
              <w:rPr>
                <w:rStyle w:val="Hypertextovodkaz"/>
                <w:noProof/>
                <w:lang w:val="cs-CZ"/>
              </w:rPr>
              <w:t>4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Výklad zkratek a způsob značení komponent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_Toc139025537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26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3FDC69AC" w14:textId="70864310" w:rsidR="002E0565" w:rsidRDefault="00891189">
          <w:pPr>
            <w:pStyle w:val="Obsah2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39025538" w:history="1">
            <w:r w:rsidR="002E0565" w:rsidRPr="00256EE6">
              <w:rPr>
                <w:rStyle w:val="Hypertextovodkaz"/>
                <w:noProof/>
                <w:lang w:val="cs-CZ"/>
              </w:rPr>
              <w:t>4.1</w:t>
            </w:r>
            <w:r w:rsidR="002E0565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2E0565" w:rsidRPr="00256EE6">
              <w:rPr>
                <w:rStyle w:val="Hypertextovodkaz"/>
                <w:noProof/>
                <w:lang w:val="cs-CZ"/>
              </w:rPr>
              <w:t>Specifikace zkratek, citovaných předpisů a technických norem</w:t>
            </w:r>
            <w:r w:rsidR="002E0565">
              <w:rPr>
                <w:noProof/>
                <w:webHidden/>
              </w:rPr>
              <w:tab/>
            </w:r>
            <w:r w:rsidR="002E0565">
              <w:rPr>
                <w:noProof/>
                <w:webHidden/>
              </w:rPr>
              <w:fldChar w:fldCharType="begin"/>
            </w:r>
            <w:r w:rsidR="002E0565">
              <w:rPr>
                <w:noProof/>
                <w:webHidden/>
              </w:rPr>
              <w:instrText xml:space="preserve"> PAGEREF _Toc139025538 \h </w:instrText>
            </w:r>
            <w:r w:rsidR="002E0565">
              <w:rPr>
                <w:noProof/>
                <w:webHidden/>
              </w:rPr>
            </w:r>
            <w:r w:rsidR="002E0565">
              <w:rPr>
                <w:noProof/>
                <w:webHidden/>
              </w:rPr>
              <w:fldChar w:fldCharType="separate"/>
            </w:r>
            <w:r w:rsidR="00525204">
              <w:rPr>
                <w:noProof/>
                <w:webHidden/>
              </w:rPr>
              <w:t>26</w:t>
            </w:r>
            <w:r w:rsidR="002E0565">
              <w:rPr>
                <w:noProof/>
                <w:webHidden/>
              </w:rPr>
              <w:fldChar w:fldCharType="end"/>
            </w:r>
          </w:hyperlink>
        </w:p>
        <w:p w14:paraId="3E1D11EC" w14:textId="05CEB5BE" w:rsidR="00EE3CB1" w:rsidRDefault="00EE3CB1">
          <w:r w:rsidRPr="00C95F82">
            <w:rPr>
              <w:b/>
              <w:bCs/>
              <w:highlight w:val="yellow"/>
            </w:rPr>
            <w:fldChar w:fldCharType="end"/>
          </w:r>
        </w:p>
      </w:sdtContent>
    </w:sdt>
    <w:p w14:paraId="41A8F13C" w14:textId="302DB85F" w:rsidR="00210D46" w:rsidRPr="000E4073" w:rsidRDefault="00EE3CB1" w:rsidP="000E4073">
      <w:pPr>
        <w:pStyle w:val="Nadpis1"/>
        <w:ind w:left="0" w:firstLine="0"/>
        <w:rPr>
          <w:lang w:val="cs-CZ"/>
        </w:rPr>
      </w:pPr>
      <w:r>
        <w:rPr>
          <w:lang w:val="cs-CZ" w:eastAsia="sv-SE"/>
        </w:rPr>
        <w:br w:type="page"/>
      </w:r>
      <w:bookmarkStart w:id="1" w:name="_Toc139025483"/>
      <w:r w:rsidR="00BF5293">
        <w:rPr>
          <w:lang w:val="cs-CZ"/>
        </w:rPr>
        <w:lastRenderedPageBreak/>
        <w:t>Průvodní zpráva</w:t>
      </w:r>
      <w:bookmarkEnd w:id="1"/>
    </w:p>
    <w:p w14:paraId="45B33CD8" w14:textId="0A5C3DF1" w:rsidR="00210D46" w:rsidRPr="00210D46" w:rsidRDefault="00BF5293" w:rsidP="00210D46">
      <w:pPr>
        <w:pStyle w:val="Nadpis2"/>
        <w:ind w:left="0" w:firstLine="0"/>
        <w:rPr>
          <w:lang w:val="cs-CZ"/>
        </w:rPr>
      </w:pPr>
      <w:bookmarkStart w:id="2" w:name="_Toc139025484"/>
      <w:r>
        <w:rPr>
          <w:lang w:val="cs-CZ"/>
        </w:rPr>
        <w:t>Účel projektu</w:t>
      </w:r>
      <w:bookmarkEnd w:id="2"/>
    </w:p>
    <w:p w14:paraId="453321DF" w14:textId="3DEDB7E1" w:rsidR="00210D46" w:rsidRDefault="00BF5293" w:rsidP="00BF5293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Předmětem této projektové dokumentace je návrh systému elektrické požární signalizace (dále jen EPS) pro akci </w:t>
      </w:r>
      <w:r>
        <w:rPr>
          <w:b/>
          <w:bCs/>
          <w:lang w:val="cs-CZ"/>
        </w:rPr>
        <w:t xml:space="preserve">Modernizace </w:t>
      </w:r>
      <w:r w:rsidR="003013CA">
        <w:rPr>
          <w:b/>
          <w:bCs/>
          <w:lang w:val="cs-CZ"/>
        </w:rPr>
        <w:t>t</w:t>
      </w:r>
      <w:r>
        <w:rPr>
          <w:b/>
          <w:bCs/>
          <w:lang w:val="cs-CZ"/>
        </w:rPr>
        <w:t xml:space="preserve">eplárny Mladá Boleslav </w:t>
      </w:r>
      <w:r>
        <w:rPr>
          <w:lang w:val="cs-CZ"/>
        </w:rPr>
        <w:t xml:space="preserve">ve stupni </w:t>
      </w:r>
      <w:r>
        <w:rPr>
          <w:b/>
          <w:bCs/>
          <w:lang w:val="cs-CZ"/>
        </w:rPr>
        <w:t>dokumentace pro vydání stavebního povolení (DSP)</w:t>
      </w:r>
      <w:r>
        <w:rPr>
          <w:lang w:val="cs-CZ"/>
        </w:rPr>
        <w:t xml:space="preserve">. Tato technická zpráva popisuje část EPS, která je provozovaná v prostředí </w:t>
      </w:r>
      <w:r w:rsidR="008274B6">
        <w:rPr>
          <w:lang w:val="cs-CZ"/>
        </w:rPr>
        <w:t>Škoda Auto</w:t>
      </w:r>
      <w:r>
        <w:rPr>
          <w:lang w:val="cs-CZ"/>
        </w:rPr>
        <w:t xml:space="preserve"> a.s. Mladá Boleslav.</w:t>
      </w:r>
    </w:p>
    <w:p w14:paraId="44C87A93" w14:textId="58AF4D17" w:rsidR="00BF5293" w:rsidRDefault="00BF5293" w:rsidP="00BF5293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Tato projektová dokumentace popisuje systém EPS pro plánovanou novou výstavbu nové kotelny K20 a dalších objektů – dopravy paliva, skladu biomasy, potrubních mostů a dalších stavebních objektů ŠKO-ENERGO.</w:t>
      </w:r>
    </w:p>
    <w:p w14:paraId="5D794D2D" w14:textId="4ED00F21" w:rsidR="00CD7074" w:rsidRPr="00210D46" w:rsidRDefault="00CD7074" w:rsidP="00CD7074">
      <w:pPr>
        <w:pStyle w:val="Nadpis2"/>
        <w:ind w:left="0" w:firstLine="0"/>
        <w:rPr>
          <w:lang w:val="cs-CZ"/>
        </w:rPr>
      </w:pPr>
      <w:bookmarkStart w:id="3" w:name="_Toc139025485"/>
      <w:r>
        <w:rPr>
          <w:lang w:val="cs-CZ"/>
        </w:rPr>
        <w:t>Údaje o projektu</w:t>
      </w:r>
      <w:bookmarkEnd w:id="3"/>
    </w:p>
    <w:p w14:paraId="0C207C82" w14:textId="576D0704" w:rsidR="00CD7074" w:rsidRDefault="00CD7074" w:rsidP="00CD7074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Předmětem této projektové dokumentace je návrh systému elektrické požární signalizace (dále jen EPS) pro akci </w:t>
      </w:r>
      <w:r>
        <w:rPr>
          <w:b/>
          <w:bCs/>
          <w:lang w:val="cs-CZ"/>
        </w:rPr>
        <w:t xml:space="preserve">Modernizace </w:t>
      </w:r>
      <w:r w:rsidR="000E4073">
        <w:rPr>
          <w:b/>
          <w:bCs/>
          <w:lang w:val="cs-CZ"/>
        </w:rPr>
        <w:t>t</w:t>
      </w:r>
      <w:r>
        <w:rPr>
          <w:b/>
          <w:bCs/>
          <w:lang w:val="cs-CZ"/>
        </w:rPr>
        <w:t>eplárny</w:t>
      </w:r>
    </w:p>
    <w:p w14:paraId="02D75165" w14:textId="69F1B548" w:rsidR="00CD7074" w:rsidRPr="00CD7074" w:rsidRDefault="00CD7074" w:rsidP="00CD7074">
      <w:pPr>
        <w:tabs>
          <w:tab w:val="left" w:pos="1526"/>
        </w:tabs>
        <w:jc w:val="both"/>
        <w:rPr>
          <w:b/>
          <w:bCs/>
          <w:lang w:val="cs-CZ"/>
        </w:rPr>
      </w:pPr>
      <w:r w:rsidRPr="007C4D89">
        <w:rPr>
          <w:b/>
          <w:bCs/>
          <w:lang w:val="cs-CZ"/>
        </w:rPr>
        <w:t>AKCE:</w:t>
      </w:r>
      <w:r w:rsidRPr="00CD7074">
        <w:rPr>
          <w:lang w:val="cs-CZ"/>
        </w:rPr>
        <w:tab/>
      </w:r>
      <w:r w:rsidRPr="00CD7074">
        <w:rPr>
          <w:b/>
          <w:bCs/>
          <w:lang w:val="cs-CZ"/>
        </w:rPr>
        <w:tab/>
      </w:r>
      <w:r>
        <w:rPr>
          <w:b/>
          <w:bCs/>
          <w:lang w:val="cs-CZ"/>
        </w:rPr>
        <w:tab/>
        <w:t xml:space="preserve">Modernizace </w:t>
      </w:r>
      <w:r w:rsidR="000E4073">
        <w:rPr>
          <w:b/>
          <w:bCs/>
          <w:lang w:val="cs-CZ"/>
        </w:rPr>
        <w:t>t</w:t>
      </w:r>
      <w:r>
        <w:rPr>
          <w:b/>
          <w:bCs/>
          <w:lang w:val="cs-CZ"/>
        </w:rPr>
        <w:t>eplárny Mladá Boleslav</w:t>
      </w:r>
      <w:r w:rsidRPr="00CD7074">
        <w:rPr>
          <w:b/>
          <w:bCs/>
          <w:lang w:val="cs-CZ"/>
        </w:rPr>
        <w:t xml:space="preserve">, část </w:t>
      </w:r>
      <w:r>
        <w:rPr>
          <w:b/>
          <w:bCs/>
          <w:lang w:val="cs-CZ"/>
        </w:rPr>
        <w:t xml:space="preserve">PS111 </w:t>
      </w:r>
      <w:r w:rsidRPr="00CD7074">
        <w:rPr>
          <w:b/>
          <w:bCs/>
          <w:lang w:val="cs-CZ"/>
        </w:rPr>
        <w:t>EPS</w:t>
      </w:r>
    </w:p>
    <w:p w14:paraId="35120E57" w14:textId="28DBE015" w:rsidR="00CD7074" w:rsidRPr="00CD7074" w:rsidRDefault="00CD7074" w:rsidP="00CD7074">
      <w:pPr>
        <w:tabs>
          <w:tab w:val="left" w:pos="1526"/>
        </w:tabs>
        <w:jc w:val="both"/>
        <w:rPr>
          <w:b/>
          <w:bCs/>
          <w:lang w:val="cs-CZ"/>
        </w:rPr>
      </w:pPr>
      <w:r w:rsidRPr="00CD7074">
        <w:rPr>
          <w:lang w:val="cs-CZ"/>
        </w:rPr>
        <w:t>MÍSTO STAVBY:</w:t>
      </w:r>
      <w:r w:rsidRPr="00CD7074">
        <w:rPr>
          <w:b/>
          <w:bCs/>
          <w:lang w:val="cs-CZ"/>
        </w:rPr>
        <w:tab/>
      </w:r>
      <w:r w:rsidRPr="00CD7074">
        <w:rPr>
          <w:b/>
          <w:bCs/>
          <w:lang w:val="cs-CZ"/>
        </w:rPr>
        <w:tab/>
      </w:r>
      <w:r>
        <w:rPr>
          <w:b/>
          <w:bCs/>
          <w:lang w:val="cs-CZ"/>
        </w:rPr>
        <w:tab/>
      </w:r>
      <w:r w:rsidRPr="00CD7074">
        <w:rPr>
          <w:lang w:val="cs-CZ"/>
        </w:rPr>
        <w:t xml:space="preserve">Závod </w:t>
      </w:r>
      <w:r w:rsidR="008274B6">
        <w:rPr>
          <w:lang w:val="cs-CZ"/>
        </w:rPr>
        <w:t>Škoda Auto</w:t>
      </w:r>
      <w:r w:rsidRPr="00CD7074">
        <w:rPr>
          <w:lang w:val="cs-CZ"/>
        </w:rPr>
        <w:t xml:space="preserve"> a.s. Mladá Boleslav</w:t>
      </w:r>
    </w:p>
    <w:p w14:paraId="5E010502" w14:textId="77777777" w:rsidR="00CD7074" w:rsidRPr="00CD7074" w:rsidRDefault="00CD7074" w:rsidP="00CD7074">
      <w:pPr>
        <w:tabs>
          <w:tab w:val="left" w:pos="1526"/>
        </w:tabs>
        <w:jc w:val="both"/>
        <w:rPr>
          <w:lang w:val="cs-CZ"/>
        </w:rPr>
      </w:pPr>
      <w:r w:rsidRPr="00CD7074">
        <w:rPr>
          <w:lang w:val="cs-CZ"/>
        </w:rPr>
        <w:t>INVESTOR:</w:t>
      </w:r>
      <w:r w:rsidRPr="00CD7074">
        <w:rPr>
          <w:b/>
          <w:bCs/>
          <w:lang w:val="cs-CZ"/>
        </w:rPr>
        <w:tab/>
      </w:r>
      <w:r>
        <w:rPr>
          <w:b/>
          <w:bCs/>
          <w:lang w:val="cs-CZ"/>
        </w:rPr>
        <w:tab/>
      </w:r>
      <w:r>
        <w:rPr>
          <w:b/>
          <w:bCs/>
          <w:lang w:val="cs-CZ"/>
        </w:rPr>
        <w:tab/>
      </w:r>
      <w:r>
        <w:rPr>
          <w:lang w:val="cs-CZ"/>
        </w:rPr>
        <w:t>ŠKO-ENERGO, s.r.o.</w:t>
      </w:r>
    </w:p>
    <w:p w14:paraId="10BD0297" w14:textId="6ABD9C5D" w:rsidR="00CD7074" w:rsidRPr="00CD7074" w:rsidRDefault="00CD7074" w:rsidP="00CD7074">
      <w:pPr>
        <w:tabs>
          <w:tab w:val="left" w:pos="1526"/>
        </w:tabs>
        <w:jc w:val="both"/>
        <w:rPr>
          <w:lang w:val="cs-CZ"/>
        </w:rPr>
      </w:pPr>
      <w:r w:rsidRPr="00CD7074">
        <w:rPr>
          <w:lang w:val="cs-CZ"/>
        </w:rPr>
        <w:tab/>
      </w:r>
      <w:r w:rsidRPr="00CD7074">
        <w:rPr>
          <w:lang w:val="cs-CZ"/>
        </w:rPr>
        <w:tab/>
      </w:r>
      <w:r w:rsidRPr="00CD7074">
        <w:rPr>
          <w:lang w:val="cs-CZ"/>
        </w:rPr>
        <w:tab/>
        <w:t>Tř. Václava Klementa 869</w:t>
      </w:r>
    </w:p>
    <w:p w14:paraId="3E190C4F" w14:textId="1FA68281" w:rsidR="00CD7074" w:rsidRPr="00CD7074" w:rsidRDefault="00CD7074" w:rsidP="00CD7074">
      <w:pPr>
        <w:tabs>
          <w:tab w:val="left" w:pos="1526"/>
        </w:tabs>
        <w:jc w:val="both"/>
        <w:rPr>
          <w:lang w:val="cs-CZ"/>
        </w:rPr>
      </w:pPr>
      <w:r w:rsidRPr="00CD7074">
        <w:rPr>
          <w:lang w:val="cs-CZ"/>
        </w:rPr>
        <w:tab/>
      </w:r>
      <w:r w:rsidRPr="00CD7074">
        <w:rPr>
          <w:lang w:val="cs-CZ"/>
        </w:rPr>
        <w:tab/>
      </w:r>
      <w:r w:rsidRPr="00CD7074">
        <w:rPr>
          <w:lang w:val="cs-CZ"/>
        </w:rPr>
        <w:tab/>
        <w:t xml:space="preserve">293 </w:t>
      </w:r>
      <w:r>
        <w:rPr>
          <w:lang w:val="cs-CZ"/>
        </w:rPr>
        <w:t>60</w:t>
      </w:r>
      <w:r w:rsidRPr="00CD7074">
        <w:rPr>
          <w:lang w:val="cs-CZ"/>
        </w:rPr>
        <w:t xml:space="preserve"> Mladá Boleslav</w:t>
      </w:r>
    </w:p>
    <w:p w14:paraId="61FA080A" w14:textId="46AECFB4" w:rsidR="00CD7074" w:rsidRPr="00CD7074" w:rsidRDefault="00CD7074" w:rsidP="00CD7074">
      <w:pPr>
        <w:tabs>
          <w:tab w:val="left" w:pos="1526"/>
        </w:tabs>
        <w:jc w:val="both"/>
        <w:rPr>
          <w:lang w:val="cs-CZ"/>
        </w:rPr>
      </w:pPr>
      <w:r w:rsidRPr="00CD7074">
        <w:rPr>
          <w:lang w:val="cs-CZ"/>
        </w:rPr>
        <w:t>Z</w:t>
      </w:r>
      <w:r>
        <w:rPr>
          <w:lang w:val="cs-CZ"/>
        </w:rPr>
        <w:t>HOTOVITEL</w:t>
      </w:r>
      <w:r w:rsidRPr="00CD7074">
        <w:rPr>
          <w:lang w:val="cs-CZ"/>
        </w:rPr>
        <w:t>:</w:t>
      </w:r>
      <w:r w:rsidRPr="00CD7074">
        <w:rPr>
          <w:lang w:val="cs-CZ"/>
        </w:rPr>
        <w:tab/>
      </w:r>
      <w:r w:rsidRPr="00CD7074">
        <w:rPr>
          <w:lang w:val="cs-CZ"/>
        </w:rPr>
        <w:tab/>
      </w:r>
      <w:r w:rsidRPr="00CD7074">
        <w:rPr>
          <w:lang w:val="cs-CZ"/>
        </w:rPr>
        <w:tab/>
        <w:t>AFRY CZ s.r.o.</w:t>
      </w:r>
    </w:p>
    <w:p w14:paraId="2F033F23" w14:textId="7997152B" w:rsidR="00CD7074" w:rsidRDefault="00CD7074" w:rsidP="00CD7074">
      <w:pPr>
        <w:tabs>
          <w:tab w:val="left" w:pos="1526"/>
        </w:tabs>
        <w:jc w:val="both"/>
        <w:rPr>
          <w:lang w:val="cs-CZ"/>
        </w:rPr>
      </w:pPr>
      <w:r w:rsidRPr="00CD7074">
        <w:rPr>
          <w:lang w:val="cs-CZ"/>
        </w:rPr>
        <w:tab/>
      </w:r>
      <w:r w:rsidRPr="00CD7074">
        <w:rPr>
          <w:lang w:val="cs-CZ"/>
        </w:rPr>
        <w:tab/>
      </w:r>
      <w:r w:rsidRPr="00CD7074">
        <w:rPr>
          <w:lang w:val="cs-CZ"/>
        </w:rPr>
        <w:tab/>
        <w:t>Magistrů 1275/13</w:t>
      </w:r>
    </w:p>
    <w:p w14:paraId="34141872" w14:textId="22F96204" w:rsidR="00CD7074" w:rsidRDefault="00CD7074" w:rsidP="00CD7074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140 00 Praha 4</w:t>
      </w:r>
    </w:p>
    <w:p w14:paraId="5FC75514" w14:textId="35DBB1B5" w:rsidR="00CD7074" w:rsidRPr="00CD7074" w:rsidRDefault="00CD7074" w:rsidP="00CD7074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IČ: 45306605</w:t>
      </w:r>
      <w:r>
        <w:rPr>
          <w:b/>
          <w:bCs/>
          <w:lang w:val="cs-CZ"/>
        </w:rPr>
        <w:tab/>
      </w:r>
    </w:p>
    <w:p w14:paraId="614318FA" w14:textId="662228FC" w:rsidR="00CD7074" w:rsidRPr="00CD7074" w:rsidRDefault="00CD7074" w:rsidP="00CD7074">
      <w:pPr>
        <w:tabs>
          <w:tab w:val="left" w:pos="1526"/>
        </w:tabs>
        <w:jc w:val="both"/>
        <w:rPr>
          <w:lang w:val="cs-CZ"/>
        </w:rPr>
      </w:pPr>
      <w:r w:rsidRPr="00CD7074">
        <w:rPr>
          <w:lang w:val="cs-CZ"/>
        </w:rPr>
        <w:t>PROJEKTANT:</w:t>
      </w:r>
      <w:r w:rsidRPr="00CD7074"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EMEER-DESIGN, s.r.o.</w:t>
      </w:r>
    </w:p>
    <w:p w14:paraId="21B67E22" w14:textId="0448DA7A" w:rsidR="00CD7074" w:rsidRPr="00CD7074" w:rsidRDefault="00CD7074" w:rsidP="00CD7074">
      <w:pPr>
        <w:tabs>
          <w:tab w:val="left" w:pos="1526"/>
        </w:tabs>
        <w:jc w:val="both"/>
        <w:rPr>
          <w:lang w:val="cs-CZ"/>
        </w:rPr>
      </w:pPr>
      <w:r>
        <w:rPr>
          <w:b/>
          <w:bCs/>
          <w:lang w:val="cs-CZ"/>
        </w:rPr>
        <w:tab/>
      </w:r>
      <w:r>
        <w:rPr>
          <w:b/>
          <w:bCs/>
          <w:lang w:val="cs-CZ"/>
        </w:rPr>
        <w:tab/>
      </w:r>
      <w:r>
        <w:rPr>
          <w:b/>
          <w:bCs/>
          <w:lang w:val="cs-CZ"/>
        </w:rPr>
        <w:tab/>
      </w:r>
      <w:r w:rsidRPr="00CD7074">
        <w:rPr>
          <w:lang w:val="cs-CZ"/>
        </w:rPr>
        <w:t>Vídeňská 186/118</w:t>
      </w:r>
    </w:p>
    <w:p w14:paraId="71119738" w14:textId="6F9E4391" w:rsidR="00CD7074" w:rsidRDefault="00CD7074" w:rsidP="00CD7074">
      <w:pPr>
        <w:tabs>
          <w:tab w:val="left" w:pos="1526"/>
        </w:tabs>
        <w:jc w:val="both"/>
        <w:rPr>
          <w:lang w:val="cs-CZ"/>
        </w:rPr>
      </w:pPr>
      <w:r w:rsidRPr="00CD7074">
        <w:rPr>
          <w:lang w:val="cs-CZ"/>
        </w:rPr>
        <w:tab/>
      </w:r>
      <w:r w:rsidRPr="00CD7074">
        <w:rPr>
          <w:lang w:val="cs-CZ"/>
        </w:rPr>
        <w:tab/>
      </w:r>
      <w:r w:rsidRPr="00CD7074">
        <w:rPr>
          <w:lang w:val="cs-CZ"/>
        </w:rPr>
        <w:tab/>
        <w:t>619 00 Brno</w:t>
      </w:r>
    </w:p>
    <w:p w14:paraId="25931015" w14:textId="52367378" w:rsidR="00CD7074" w:rsidRPr="00CD7074" w:rsidRDefault="002C442C" w:rsidP="00CD7074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="00CD7074">
        <w:rPr>
          <w:lang w:val="cs-CZ"/>
        </w:rPr>
        <w:t xml:space="preserve">IČ: </w:t>
      </w:r>
      <w:r>
        <w:rPr>
          <w:lang w:val="cs-CZ"/>
        </w:rPr>
        <w:t>08869961</w:t>
      </w:r>
    </w:p>
    <w:p w14:paraId="4AE33A60" w14:textId="59011F3D" w:rsidR="00CD7074" w:rsidRPr="002C442C" w:rsidRDefault="00CD7074" w:rsidP="00CD7074">
      <w:pPr>
        <w:tabs>
          <w:tab w:val="left" w:pos="1526"/>
        </w:tabs>
        <w:jc w:val="both"/>
        <w:rPr>
          <w:lang w:val="cs-CZ"/>
        </w:rPr>
      </w:pPr>
      <w:r w:rsidRPr="002C442C">
        <w:rPr>
          <w:lang w:val="cs-CZ"/>
        </w:rPr>
        <w:t>VYPRACOVAL:</w:t>
      </w:r>
      <w:r w:rsidRPr="002C442C">
        <w:rPr>
          <w:lang w:val="cs-CZ"/>
        </w:rPr>
        <w:tab/>
      </w:r>
      <w:r w:rsidR="002C442C" w:rsidRPr="002C442C">
        <w:rPr>
          <w:lang w:val="cs-CZ"/>
        </w:rPr>
        <w:tab/>
      </w:r>
      <w:r w:rsidR="002C442C" w:rsidRPr="002C442C">
        <w:rPr>
          <w:lang w:val="cs-CZ"/>
        </w:rPr>
        <w:tab/>
      </w:r>
      <w:r w:rsidRPr="002C442C">
        <w:rPr>
          <w:lang w:val="cs-CZ"/>
        </w:rPr>
        <w:t xml:space="preserve">Ing. </w:t>
      </w:r>
      <w:r w:rsidR="004769B5" w:rsidRPr="004769B5">
        <w:rPr>
          <w:lang w:val="cs-CZ"/>
        </w:rPr>
        <w:t>Matěj Kubica</w:t>
      </w:r>
    </w:p>
    <w:p w14:paraId="0A43589C" w14:textId="4FC414AE" w:rsidR="00CD7074" w:rsidRPr="002C442C" w:rsidRDefault="00CD7074" w:rsidP="00CD7074">
      <w:pPr>
        <w:tabs>
          <w:tab w:val="left" w:pos="1526"/>
        </w:tabs>
        <w:jc w:val="both"/>
        <w:rPr>
          <w:lang w:val="cs-CZ"/>
        </w:rPr>
      </w:pPr>
      <w:r w:rsidRPr="002C442C">
        <w:rPr>
          <w:lang w:val="cs-CZ"/>
        </w:rPr>
        <w:t>Č.</w:t>
      </w:r>
      <w:r w:rsidR="002C442C">
        <w:rPr>
          <w:lang w:val="cs-CZ"/>
        </w:rPr>
        <w:t xml:space="preserve"> ZAKÁZKY</w:t>
      </w:r>
      <w:r w:rsidRPr="002C442C">
        <w:rPr>
          <w:lang w:val="cs-CZ"/>
        </w:rPr>
        <w:t>:</w:t>
      </w:r>
      <w:r w:rsidRPr="002C442C">
        <w:rPr>
          <w:lang w:val="cs-CZ"/>
        </w:rPr>
        <w:tab/>
      </w:r>
      <w:r w:rsidR="002C442C">
        <w:rPr>
          <w:lang w:val="cs-CZ"/>
        </w:rPr>
        <w:tab/>
      </w:r>
      <w:r w:rsidR="002C442C">
        <w:rPr>
          <w:lang w:val="cs-CZ"/>
        </w:rPr>
        <w:tab/>
      </w:r>
      <w:r w:rsidRPr="002C442C">
        <w:rPr>
          <w:lang w:val="cs-CZ"/>
        </w:rPr>
        <w:t>2</w:t>
      </w:r>
      <w:r w:rsidR="002C442C">
        <w:rPr>
          <w:lang w:val="cs-CZ"/>
        </w:rPr>
        <w:t>2ACZ20</w:t>
      </w:r>
      <w:r w:rsidRPr="002C442C">
        <w:rPr>
          <w:lang w:val="cs-CZ"/>
        </w:rPr>
        <w:t>_</w:t>
      </w:r>
      <w:r w:rsidR="002C442C">
        <w:rPr>
          <w:lang w:val="cs-CZ"/>
        </w:rPr>
        <w:t>01</w:t>
      </w:r>
    </w:p>
    <w:p w14:paraId="54AB0315" w14:textId="464D8B61" w:rsidR="00CD7074" w:rsidRPr="002C442C" w:rsidRDefault="002C442C" w:rsidP="00CD7074">
      <w:pPr>
        <w:tabs>
          <w:tab w:val="left" w:pos="1526"/>
        </w:tabs>
        <w:jc w:val="both"/>
        <w:rPr>
          <w:lang w:val="cs-CZ"/>
        </w:rPr>
      </w:pPr>
      <w:r w:rsidRPr="002C442C">
        <w:rPr>
          <w:lang w:val="cs-CZ"/>
        </w:rPr>
        <w:t>DATUM</w:t>
      </w:r>
      <w:r w:rsidR="00CD7074" w:rsidRPr="002C442C">
        <w:rPr>
          <w:lang w:val="cs-CZ"/>
        </w:rPr>
        <w:t>:</w:t>
      </w:r>
      <w:r w:rsidR="00CD7074" w:rsidRPr="002C442C">
        <w:rPr>
          <w:lang w:val="cs-CZ"/>
        </w:rPr>
        <w:tab/>
      </w:r>
      <w:r w:rsidRPr="002C442C">
        <w:rPr>
          <w:lang w:val="cs-CZ"/>
        </w:rPr>
        <w:tab/>
      </w:r>
      <w:r w:rsidRPr="002C442C">
        <w:rPr>
          <w:lang w:val="cs-CZ"/>
        </w:rPr>
        <w:tab/>
      </w:r>
      <w:r w:rsidR="00CD7074" w:rsidRPr="002C442C">
        <w:rPr>
          <w:lang w:val="cs-CZ"/>
        </w:rPr>
        <w:t>1</w:t>
      </w:r>
      <w:r w:rsidRPr="002C442C">
        <w:rPr>
          <w:lang w:val="cs-CZ"/>
        </w:rPr>
        <w:t>2</w:t>
      </w:r>
      <w:r w:rsidR="00CD7074" w:rsidRPr="002C442C">
        <w:rPr>
          <w:lang w:val="cs-CZ"/>
        </w:rPr>
        <w:t>/2022</w:t>
      </w:r>
    </w:p>
    <w:p w14:paraId="64C668C6" w14:textId="3AF5FE75" w:rsidR="002C442C" w:rsidRDefault="00CD7074" w:rsidP="00CD7074">
      <w:pPr>
        <w:tabs>
          <w:tab w:val="left" w:pos="1526"/>
        </w:tabs>
        <w:jc w:val="both"/>
        <w:rPr>
          <w:lang w:val="cs-CZ"/>
        </w:rPr>
      </w:pPr>
      <w:r w:rsidRPr="002C442C">
        <w:rPr>
          <w:lang w:val="cs-CZ"/>
        </w:rPr>
        <w:t>S</w:t>
      </w:r>
      <w:r w:rsidR="002C442C" w:rsidRPr="002C442C">
        <w:rPr>
          <w:lang w:val="cs-CZ"/>
        </w:rPr>
        <w:t>TUPEŇ</w:t>
      </w:r>
      <w:r w:rsidRPr="002C442C">
        <w:rPr>
          <w:lang w:val="cs-CZ"/>
        </w:rPr>
        <w:t>:</w:t>
      </w:r>
      <w:r w:rsidRPr="002C442C">
        <w:rPr>
          <w:lang w:val="cs-CZ"/>
        </w:rPr>
        <w:tab/>
      </w:r>
      <w:r w:rsidR="002C442C" w:rsidRPr="002C442C">
        <w:rPr>
          <w:lang w:val="cs-CZ"/>
        </w:rPr>
        <w:tab/>
      </w:r>
      <w:r w:rsidR="002C442C" w:rsidRPr="002C442C">
        <w:rPr>
          <w:lang w:val="cs-CZ"/>
        </w:rPr>
        <w:tab/>
      </w:r>
      <w:r w:rsidRPr="002C442C">
        <w:rPr>
          <w:lang w:val="cs-CZ"/>
        </w:rPr>
        <w:t>DS</w:t>
      </w:r>
      <w:r w:rsidR="002C442C">
        <w:rPr>
          <w:lang w:val="cs-CZ"/>
        </w:rPr>
        <w:t>P – DOKUMENTACE PRO VYDÁNÍ STAVEBNÍHO POVOLENÍ</w:t>
      </w:r>
    </w:p>
    <w:p w14:paraId="1F0A0F52" w14:textId="616F311B" w:rsidR="002C442C" w:rsidRPr="00D204BF" w:rsidRDefault="002C442C" w:rsidP="002C442C">
      <w:pPr>
        <w:pStyle w:val="Nadpis2"/>
        <w:ind w:left="0" w:firstLine="0"/>
        <w:rPr>
          <w:lang w:val="cs-CZ"/>
        </w:rPr>
      </w:pPr>
      <w:bookmarkStart w:id="4" w:name="_Toc139025486"/>
      <w:r>
        <w:rPr>
          <w:lang w:val="cs-CZ"/>
        </w:rPr>
        <w:t>Projektové podklady</w:t>
      </w:r>
      <w:bookmarkEnd w:id="4"/>
    </w:p>
    <w:p w14:paraId="5B346DB1" w14:textId="7CB9F2DC" w:rsidR="002C442C" w:rsidRDefault="002C442C" w:rsidP="002C442C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- projektová dokumentace </w:t>
      </w:r>
      <w:r w:rsidRPr="002C442C">
        <w:rPr>
          <w:b/>
          <w:bCs/>
          <w:lang w:val="cs-CZ"/>
        </w:rPr>
        <w:t xml:space="preserve">Modernizace </w:t>
      </w:r>
      <w:r w:rsidR="00C67CE9">
        <w:rPr>
          <w:b/>
          <w:bCs/>
          <w:lang w:val="cs-CZ"/>
        </w:rPr>
        <w:t>T</w:t>
      </w:r>
      <w:r w:rsidRPr="002C442C">
        <w:rPr>
          <w:b/>
          <w:bCs/>
          <w:lang w:val="cs-CZ"/>
        </w:rPr>
        <w:t>eplárny Mladá Boleslav</w:t>
      </w:r>
      <w:r>
        <w:rPr>
          <w:lang w:val="cs-CZ"/>
        </w:rPr>
        <w:t xml:space="preserve">, dokumentace pro vydání rozhodnutí o umístění stavby, číslo dokumentace </w:t>
      </w:r>
      <w:r w:rsidRPr="002C442C">
        <w:rPr>
          <w:lang w:val="cs-CZ"/>
        </w:rPr>
        <w:t>0404T21</w:t>
      </w:r>
      <w:r>
        <w:rPr>
          <w:lang w:val="cs-CZ"/>
        </w:rPr>
        <w:t xml:space="preserve">, zpracovatel </w:t>
      </w:r>
      <w:r w:rsidR="00C55FCB">
        <w:rPr>
          <w:lang w:val="cs-CZ"/>
        </w:rPr>
        <w:t xml:space="preserve">AFRY CZ s.r.o., </w:t>
      </w:r>
      <w:r w:rsidRPr="004D2164">
        <w:rPr>
          <w:lang w:val="cs-CZ"/>
        </w:rPr>
        <w:t>05/2022</w:t>
      </w:r>
      <w:r w:rsidR="00C203E0" w:rsidRPr="004D2164">
        <w:rPr>
          <w:lang w:val="cs-CZ"/>
        </w:rPr>
        <w:t>,</w:t>
      </w:r>
    </w:p>
    <w:p w14:paraId="7D9BC338" w14:textId="5FB2D6E1" w:rsidR="002C442C" w:rsidRDefault="002C442C" w:rsidP="002C442C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- projektová dokumentace </w:t>
      </w:r>
      <w:r w:rsidRPr="002C442C">
        <w:rPr>
          <w:b/>
          <w:bCs/>
          <w:lang w:val="cs-CZ"/>
        </w:rPr>
        <w:t xml:space="preserve">Modernizace </w:t>
      </w:r>
      <w:r w:rsidR="00677E5C">
        <w:rPr>
          <w:b/>
          <w:bCs/>
          <w:lang w:val="cs-CZ"/>
        </w:rPr>
        <w:t>t</w:t>
      </w:r>
      <w:r w:rsidRPr="002C442C">
        <w:rPr>
          <w:b/>
          <w:bCs/>
          <w:lang w:val="cs-CZ"/>
        </w:rPr>
        <w:t>eplárny Mladá Boleslav</w:t>
      </w:r>
      <w:r>
        <w:rPr>
          <w:lang w:val="cs-CZ"/>
        </w:rPr>
        <w:t xml:space="preserve">, dokumentace pro vydání stavebního povolení, číslo dokumentace </w:t>
      </w:r>
      <w:r w:rsidRPr="002C442C">
        <w:rPr>
          <w:lang w:val="cs-CZ"/>
        </w:rPr>
        <w:t>0404T21</w:t>
      </w:r>
      <w:r>
        <w:rPr>
          <w:lang w:val="cs-CZ"/>
        </w:rPr>
        <w:t>, zpracovatel AFRY CZ s.r.o., 10/2022</w:t>
      </w:r>
      <w:r w:rsidR="00C203E0">
        <w:rPr>
          <w:lang w:val="cs-CZ"/>
        </w:rPr>
        <w:t>,</w:t>
      </w:r>
    </w:p>
    <w:p w14:paraId="67051C60" w14:textId="73C32DF1" w:rsidR="002C442C" w:rsidRDefault="002C442C" w:rsidP="002C442C">
      <w:pPr>
        <w:tabs>
          <w:tab w:val="left" w:pos="1526"/>
        </w:tabs>
        <w:jc w:val="both"/>
        <w:rPr>
          <w:lang w:val="cs-CZ"/>
        </w:rPr>
      </w:pPr>
      <w:r w:rsidRPr="006D0E21">
        <w:rPr>
          <w:lang w:val="cs-CZ"/>
        </w:rPr>
        <w:lastRenderedPageBreak/>
        <w:t xml:space="preserve">- </w:t>
      </w:r>
      <w:r w:rsidR="00792DD6" w:rsidRPr="006D0E21">
        <w:rPr>
          <w:lang w:val="cs-CZ"/>
        </w:rPr>
        <w:t>Požárně bezpečnostní řešení</w:t>
      </w:r>
      <w:r w:rsidR="006D0E21">
        <w:rPr>
          <w:lang w:val="cs-CZ"/>
        </w:rPr>
        <w:t>,</w:t>
      </w:r>
      <w:r w:rsidR="00A61302" w:rsidRPr="006D0E21">
        <w:rPr>
          <w:lang w:val="cs-CZ"/>
        </w:rPr>
        <w:t xml:space="preserve"> projekt</w:t>
      </w:r>
      <w:r w:rsidR="00792DD6" w:rsidRPr="006D0E21">
        <w:rPr>
          <w:lang w:val="cs-CZ"/>
        </w:rPr>
        <w:t xml:space="preserve"> „</w:t>
      </w:r>
      <w:r w:rsidR="00792DD6" w:rsidRPr="002B3F7B">
        <w:rPr>
          <w:b/>
          <w:bCs/>
          <w:lang w:val="cs-CZ"/>
        </w:rPr>
        <w:t xml:space="preserve">Modernizace </w:t>
      </w:r>
      <w:r w:rsidR="00677E5C">
        <w:rPr>
          <w:b/>
          <w:bCs/>
          <w:lang w:val="cs-CZ"/>
        </w:rPr>
        <w:t>t</w:t>
      </w:r>
      <w:r w:rsidR="00792DD6" w:rsidRPr="002B3F7B">
        <w:rPr>
          <w:b/>
          <w:bCs/>
          <w:lang w:val="cs-CZ"/>
        </w:rPr>
        <w:t>eplárny Mladá Boleslav</w:t>
      </w:r>
      <w:r w:rsidR="00792DD6" w:rsidRPr="006D0E21">
        <w:rPr>
          <w:lang w:val="cs-CZ"/>
        </w:rPr>
        <w:t xml:space="preserve">“, stupeň </w:t>
      </w:r>
      <w:r w:rsidR="006D0E21" w:rsidRPr="006D0E21">
        <w:rPr>
          <w:lang w:val="cs-CZ"/>
        </w:rPr>
        <w:t>„Zadávací dokumentace pro OB 6 – Stavba“</w:t>
      </w:r>
      <w:r w:rsidR="00792DD6" w:rsidRPr="006D0E21">
        <w:rPr>
          <w:lang w:val="cs-CZ"/>
        </w:rPr>
        <w:t xml:space="preserve">, zpracoval </w:t>
      </w:r>
      <w:r w:rsidR="00C203E0" w:rsidRPr="006D0E21">
        <w:rPr>
          <w:lang w:val="cs-CZ"/>
        </w:rPr>
        <w:t>Ing. </w:t>
      </w:r>
      <w:proofErr w:type="spellStart"/>
      <w:r w:rsidR="00C203E0" w:rsidRPr="006D0E21">
        <w:rPr>
          <w:lang w:val="cs-CZ"/>
        </w:rPr>
        <w:t>Huf</w:t>
      </w:r>
      <w:proofErr w:type="spellEnd"/>
      <w:r w:rsidR="00C203E0" w:rsidRPr="006D0E21">
        <w:rPr>
          <w:lang w:val="cs-CZ"/>
        </w:rPr>
        <w:t>, Projekty PO s.r.o.,</w:t>
      </w:r>
      <w:r w:rsidR="00C203E0" w:rsidRPr="007C61B8">
        <w:rPr>
          <w:lang w:val="cs-CZ"/>
        </w:rPr>
        <w:t xml:space="preserve"> </w:t>
      </w:r>
      <w:r w:rsidR="00C203E0" w:rsidRPr="006D0E21">
        <w:rPr>
          <w:lang w:val="cs-CZ"/>
        </w:rPr>
        <w:t xml:space="preserve">Příkop 6 - IBC, 602 00 Brno, archivní číslo </w:t>
      </w:r>
      <w:r w:rsidR="006D0E21" w:rsidRPr="006D0E21">
        <w:rPr>
          <w:lang w:val="cs-CZ"/>
        </w:rPr>
        <w:t>OB6_A44_TS201</w:t>
      </w:r>
      <w:r w:rsidR="00C203E0" w:rsidRPr="006D0E21">
        <w:rPr>
          <w:lang w:val="cs-CZ"/>
        </w:rPr>
        <w:t>, datum 12/22,</w:t>
      </w:r>
    </w:p>
    <w:p w14:paraId="59E3F464" w14:textId="1734760E" w:rsidR="00C203E0" w:rsidRDefault="00C203E0" w:rsidP="00C203E0">
      <w:pPr>
        <w:tabs>
          <w:tab w:val="left" w:pos="1526"/>
        </w:tabs>
        <w:jc w:val="both"/>
        <w:rPr>
          <w:lang w:val="cs-CZ"/>
        </w:rPr>
      </w:pPr>
      <w:r w:rsidRPr="00C203E0">
        <w:rPr>
          <w:lang w:val="cs-CZ"/>
        </w:rPr>
        <w:t>- Protokol o určení vnějších vlivů „</w:t>
      </w:r>
      <w:r w:rsidRPr="002B3F7B">
        <w:rPr>
          <w:b/>
          <w:bCs/>
          <w:lang w:val="cs-CZ"/>
        </w:rPr>
        <w:t xml:space="preserve">Modernizace </w:t>
      </w:r>
      <w:r w:rsidR="000E4073">
        <w:rPr>
          <w:b/>
          <w:bCs/>
          <w:lang w:val="cs-CZ"/>
        </w:rPr>
        <w:t>t</w:t>
      </w:r>
      <w:r w:rsidRPr="002B3F7B">
        <w:rPr>
          <w:b/>
          <w:bCs/>
          <w:lang w:val="cs-CZ"/>
        </w:rPr>
        <w:t>eplárny Mladá Boleslav</w:t>
      </w:r>
      <w:r w:rsidRPr="00C203E0">
        <w:rPr>
          <w:lang w:val="cs-CZ"/>
        </w:rPr>
        <w:t xml:space="preserve">“, stupeň </w:t>
      </w:r>
      <w:r w:rsidR="002B2BD5">
        <w:rPr>
          <w:lang w:val="cs-CZ"/>
        </w:rPr>
        <w:t>dokumentace pro vydání rozhodnutí o umístění stavby</w:t>
      </w:r>
      <w:r w:rsidRPr="00C203E0">
        <w:rPr>
          <w:lang w:val="cs-CZ"/>
        </w:rPr>
        <w:t>, předseda komise Ing. Tomáš Urbánek, AFRY CZ s.r.o., Magistrů 1275/13, 140 00 Praha 4, archivní číslo S404T21-TB000_010, datum 12/22,</w:t>
      </w:r>
    </w:p>
    <w:p w14:paraId="5AC8E5A2" w14:textId="0B268BCD" w:rsidR="00A9506D" w:rsidRDefault="002C442C" w:rsidP="00A9506D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- </w:t>
      </w:r>
      <w:r w:rsidR="00A9506D" w:rsidRPr="002E0565">
        <w:rPr>
          <w:lang w:val="cs-CZ"/>
        </w:rPr>
        <w:t xml:space="preserve">Dokumentace o ochraně před výbuchem </w:t>
      </w:r>
      <w:r w:rsidR="00A9506D" w:rsidRPr="002E0565">
        <w:rPr>
          <w:b/>
          <w:bCs/>
          <w:lang w:val="cs-CZ"/>
        </w:rPr>
        <w:t xml:space="preserve">„Posouzení rizika výbuchu ve ŠKO-ENERGO, s.r.o., Modernizace </w:t>
      </w:r>
      <w:r w:rsidR="00625085" w:rsidRPr="002E0565">
        <w:rPr>
          <w:b/>
          <w:bCs/>
          <w:lang w:val="cs-CZ"/>
        </w:rPr>
        <w:t>teplárny – instalace</w:t>
      </w:r>
      <w:r w:rsidR="00A9506D" w:rsidRPr="002E0565">
        <w:rPr>
          <w:b/>
          <w:bCs/>
          <w:lang w:val="cs-CZ"/>
        </w:rPr>
        <w:t xml:space="preserve"> technologie spalování biomasy“</w:t>
      </w:r>
      <w:r w:rsidR="00A9506D" w:rsidRPr="002E0565">
        <w:rPr>
          <w:lang w:val="cs-CZ"/>
        </w:rPr>
        <w:t xml:space="preserve">, zpracoval Jan Petrus, </w:t>
      </w:r>
      <w:proofErr w:type="spellStart"/>
      <w:r w:rsidR="00A9506D" w:rsidRPr="002E0565">
        <w:rPr>
          <w:lang w:val="cs-CZ"/>
        </w:rPr>
        <w:t>igniscon</w:t>
      </w:r>
      <w:proofErr w:type="spellEnd"/>
      <w:r w:rsidR="00A9506D" w:rsidRPr="002E0565">
        <w:rPr>
          <w:lang w:val="cs-CZ"/>
        </w:rPr>
        <w:t xml:space="preserve"> s.r.o., Dolní Raškovice 33, 535 01 Svinčany, číslo dokumentu DV-2022-08-04, datum 8.11.2022,</w:t>
      </w:r>
    </w:p>
    <w:p w14:paraId="449B18C8" w14:textId="58E24F3B" w:rsidR="002C442C" w:rsidRDefault="00A9506D" w:rsidP="002C442C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- </w:t>
      </w:r>
      <w:r w:rsidR="002C442C" w:rsidRPr="002C442C">
        <w:rPr>
          <w:lang w:val="cs-CZ"/>
        </w:rPr>
        <w:t xml:space="preserve">interní technické standardy </w:t>
      </w:r>
      <w:r w:rsidR="008274B6">
        <w:rPr>
          <w:lang w:val="cs-CZ"/>
        </w:rPr>
        <w:t>Škoda Auto</w:t>
      </w:r>
      <w:r w:rsidR="002C442C" w:rsidRPr="002C442C">
        <w:rPr>
          <w:lang w:val="cs-CZ"/>
        </w:rPr>
        <w:t xml:space="preserve"> a.s. (dále jen ITS), zejména pak 2.11 Požární ochrana a požární bezpečnost staveb a 5.41 Elektrická požární signalizace</w:t>
      </w:r>
      <w:r w:rsidR="00C203E0">
        <w:rPr>
          <w:lang w:val="cs-CZ"/>
        </w:rPr>
        <w:t>,</w:t>
      </w:r>
    </w:p>
    <w:p w14:paraId="7600A47D" w14:textId="51F55A1B" w:rsidR="002C442C" w:rsidRDefault="002C442C" w:rsidP="002C442C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- </w:t>
      </w:r>
      <w:r w:rsidRPr="002C442C">
        <w:rPr>
          <w:lang w:val="cs-CZ"/>
        </w:rPr>
        <w:t>jednání se zástupci uživatele a správce systému</w:t>
      </w:r>
      <w:r w:rsidR="00C203E0">
        <w:rPr>
          <w:lang w:val="cs-CZ"/>
        </w:rPr>
        <w:t>,</w:t>
      </w:r>
    </w:p>
    <w:p w14:paraId="03CB9704" w14:textId="0BBAD782" w:rsidR="002C442C" w:rsidRDefault="002C442C" w:rsidP="002C442C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- </w:t>
      </w:r>
      <w:r w:rsidRPr="002C442C">
        <w:rPr>
          <w:lang w:val="cs-CZ"/>
        </w:rPr>
        <w:t>technická specifikace navržených zařízení</w:t>
      </w:r>
      <w:r w:rsidR="00C203E0">
        <w:rPr>
          <w:lang w:val="cs-CZ"/>
        </w:rPr>
        <w:t>.</w:t>
      </w:r>
    </w:p>
    <w:p w14:paraId="5A848718" w14:textId="77777777" w:rsidR="002C442C" w:rsidRPr="002C442C" w:rsidRDefault="002C442C" w:rsidP="002C442C">
      <w:pPr>
        <w:tabs>
          <w:tab w:val="left" w:pos="1526"/>
        </w:tabs>
        <w:jc w:val="both"/>
        <w:rPr>
          <w:b/>
          <w:bCs/>
          <w:lang w:val="cs-CZ"/>
        </w:rPr>
      </w:pPr>
      <w:r w:rsidRPr="002C442C">
        <w:rPr>
          <w:b/>
          <w:bCs/>
          <w:lang w:val="cs-CZ"/>
        </w:rPr>
        <w:t>Navrhované slaboproudé systému spolu s rozvody musí být provedeny v souladu:</w:t>
      </w:r>
    </w:p>
    <w:p w14:paraId="25CBB43B" w14:textId="77777777" w:rsidR="002C442C" w:rsidRDefault="002C442C" w:rsidP="002C442C">
      <w:pPr>
        <w:tabs>
          <w:tab w:val="left" w:pos="1526"/>
        </w:tabs>
        <w:jc w:val="both"/>
        <w:rPr>
          <w:lang w:val="cs-CZ"/>
        </w:rPr>
      </w:pPr>
      <w:r w:rsidRPr="002C442C">
        <w:rPr>
          <w:lang w:val="cs-CZ"/>
        </w:rPr>
        <w:t>-</w:t>
      </w:r>
      <w:r>
        <w:rPr>
          <w:lang w:val="cs-CZ"/>
        </w:rPr>
        <w:t xml:space="preserve"> </w:t>
      </w:r>
      <w:r w:rsidRPr="002C442C">
        <w:rPr>
          <w:lang w:val="cs-CZ"/>
        </w:rPr>
        <w:t>s obecně závaznými zákonnými i podzákonnými právními předpisy, které jsou platné v době realizace stavby,</w:t>
      </w:r>
    </w:p>
    <w:p w14:paraId="081BF672" w14:textId="066F177A" w:rsidR="002C442C" w:rsidRPr="002C442C" w:rsidRDefault="002C442C" w:rsidP="002C442C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- </w:t>
      </w:r>
      <w:r w:rsidRPr="002C442C">
        <w:rPr>
          <w:lang w:val="cs-CZ"/>
        </w:rPr>
        <w:t>s předmětnými platnými českými technickými normami (není-li v technické zprávě uvedeno jinak), které se vztahují na realizované rozvody a technologie i jejich jednotlivé části a díly v návaznosti slaboproudých rozvodů a technologií na celé stavební dílo,</w:t>
      </w:r>
    </w:p>
    <w:p w14:paraId="33CA32BB" w14:textId="3A970903" w:rsidR="002C442C" w:rsidRPr="002C442C" w:rsidRDefault="002C442C" w:rsidP="002C442C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- </w:t>
      </w:r>
      <w:r w:rsidRPr="002C442C">
        <w:rPr>
          <w:lang w:val="cs-CZ"/>
        </w:rPr>
        <w:t>s požadavky a podmínkami vnitřních předpisů jednotlivých provozovatelů a správců předmětných slaboproudých rozvodů, či sítí elektronických komunikací (jsou-li tito provozovatelé a správce sítí níže v technické zprávě uvedeni),</w:t>
      </w:r>
    </w:p>
    <w:p w14:paraId="6F08F610" w14:textId="7A5803A9" w:rsidR="002C442C" w:rsidRPr="002C442C" w:rsidRDefault="002C442C" w:rsidP="002C442C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- </w:t>
      </w:r>
      <w:r w:rsidRPr="002C442C">
        <w:rPr>
          <w:lang w:val="cs-CZ"/>
        </w:rPr>
        <w:t>s instalačními manuály, doporučeními výrobců i s ostatními podklady od výrobce a technickými podmínkami použitých materiálů, zařízení a technologií.</w:t>
      </w:r>
    </w:p>
    <w:p w14:paraId="3D753A2A" w14:textId="22EECD0C" w:rsidR="002C442C" w:rsidRPr="0015633E" w:rsidRDefault="002C442C" w:rsidP="00CD7074">
      <w:pPr>
        <w:tabs>
          <w:tab w:val="left" w:pos="1526"/>
        </w:tabs>
        <w:jc w:val="both"/>
        <w:rPr>
          <w:b/>
          <w:bCs/>
          <w:lang w:val="cs-CZ"/>
        </w:rPr>
      </w:pPr>
      <w:r w:rsidRPr="002C442C">
        <w:rPr>
          <w:b/>
          <w:bCs/>
          <w:lang w:val="cs-CZ"/>
        </w:rPr>
        <w:t>Veškeré pracovní postupy při stavbě slaboproudých rozvodů a technologií musí být prováděny v souladu se všemi obecně závaznými zákonnými i podzákonnými právními předpisy, které jsou platné v době provádění stavby.</w:t>
      </w:r>
    </w:p>
    <w:p w14:paraId="0D98CE3B" w14:textId="5FAA183E" w:rsidR="00210D46" w:rsidRDefault="002C442C" w:rsidP="00210D46">
      <w:pPr>
        <w:pStyle w:val="Nadpis3"/>
        <w:ind w:left="0" w:firstLine="0"/>
        <w:rPr>
          <w:lang w:val="cs-CZ"/>
        </w:rPr>
      </w:pPr>
      <w:bookmarkStart w:id="5" w:name="_Toc139025487"/>
      <w:r w:rsidRPr="4448901E">
        <w:rPr>
          <w:lang w:val="cs-CZ"/>
        </w:rPr>
        <w:t>Použité normy a legislativní předpisy</w:t>
      </w:r>
      <w:bookmarkEnd w:id="5"/>
    </w:p>
    <w:p w14:paraId="6DA257C3" w14:textId="77777777" w:rsidR="007C4D89" w:rsidRPr="007C4D89" w:rsidRDefault="007C4D89" w:rsidP="007C4D89">
      <w:pPr>
        <w:shd w:val="clear" w:color="auto" w:fill="FFFFFF"/>
        <w:spacing w:line="264" w:lineRule="auto"/>
        <w:jc w:val="both"/>
        <w:rPr>
          <w:lang w:val="cs-CZ"/>
        </w:rPr>
      </w:pPr>
      <w:r w:rsidRPr="007C4D89">
        <w:rPr>
          <w:lang w:val="cs-CZ"/>
        </w:rPr>
        <w:t>Pro návrh uvedených slaboproudých systémů bylo využito zejména těchto předpisů v aktuálním znění:</w:t>
      </w:r>
    </w:p>
    <w:p w14:paraId="080DD013" w14:textId="77777777" w:rsidR="007C4D89" w:rsidRPr="007C4D89" w:rsidRDefault="007C4D89" w:rsidP="007C4D89">
      <w:pPr>
        <w:shd w:val="clear" w:color="auto" w:fill="FFFFFF"/>
        <w:spacing w:before="120" w:line="264" w:lineRule="auto"/>
        <w:rPr>
          <w:b/>
          <w:bCs/>
          <w:lang w:val="cs-CZ"/>
        </w:rPr>
      </w:pPr>
      <w:r w:rsidRPr="007C4D89">
        <w:rPr>
          <w:b/>
          <w:bCs/>
          <w:lang w:val="cs-CZ"/>
        </w:rPr>
        <w:t>Tabulka č. 1 – Technické normy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2737"/>
        <w:gridCol w:w="6055"/>
      </w:tblGrid>
      <w:tr w:rsidR="007C4D89" w:rsidRPr="007C4D89" w14:paraId="42EC30DA" w14:textId="77777777" w:rsidTr="00BD437C">
        <w:trPr>
          <w:trHeight w:val="283"/>
          <w:tblHeader/>
        </w:trPr>
        <w:tc>
          <w:tcPr>
            <w:tcW w:w="2737" w:type="dxa"/>
            <w:shd w:val="clear" w:color="auto" w:fill="D9D9D9"/>
            <w:vAlign w:val="center"/>
          </w:tcPr>
          <w:p w14:paraId="14F422AD" w14:textId="77777777" w:rsidR="007C4D89" w:rsidRPr="007C4D89" w:rsidRDefault="007C4D89" w:rsidP="00427463">
            <w:pPr>
              <w:spacing w:line="264" w:lineRule="auto"/>
              <w:rPr>
                <w:lang w:val="cs-CZ"/>
              </w:rPr>
            </w:pPr>
            <w:r w:rsidRPr="007C4D89">
              <w:rPr>
                <w:lang w:val="cs-CZ"/>
              </w:rPr>
              <w:t>Označení normy</w:t>
            </w:r>
          </w:p>
        </w:tc>
        <w:tc>
          <w:tcPr>
            <w:tcW w:w="6055" w:type="dxa"/>
            <w:shd w:val="clear" w:color="auto" w:fill="D9D9D9"/>
            <w:vAlign w:val="center"/>
          </w:tcPr>
          <w:p w14:paraId="74E2FC0B" w14:textId="77777777" w:rsidR="007C4D89" w:rsidRPr="007C4D89" w:rsidRDefault="007C4D89" w:rsidP="00427463">
            <w:pPr>
              <w:spacing w:line="264" w:lineRule="auto"/>
              <w:rPr>
                <w:lang w:val="cs-CZ"/>
              </w:rPr>
            </w:pPr>
            <w:r w:rsidRPr="007C4D89">
              <w:rPr>
                <w:lang w:val="cs-CZ"/>
              </w:rPr>
              <w:t>Název normy</w:t>
            </w:r>
          </w:p>
        </w:tc>
      </w:tr>
      <w:tr w:rsidR="007C4D89" w:rsidRPr="00891189" w14:paraId="22F3D4D7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7A1AE299" w14:textId="7CA69AF4" w:rsidR="007C4D89" w:rsidRPr="00AA33E0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AA33E0">
              <w:rPr>
                <w:lang w:val="cs-CZ"/>
              </w:rPr>
              <w:t>ČSN EN ISO/IEC 17050-1</w:t>
            </w:r>
          </w:p>
        </w:tc>
        <w:tc>
          <w:tcPr>
            <w:tcW w:w="6055" w:type="dxa"/>
            <w:vAlign w:val="center"/>
          </w:tcPr>
          <w:p w14:paraId="74740BC1" w14:textId="20698916" w:rsidR="007C4D89" w:rsidRPr="00AA33E0" w:rsidRDefault="00AA33E0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AA33E0">
              <w:rPr>
                <w:lang w:val="cs-CZ"/>
              </w:rPr>
              <w:t xml:space="preserve">Posuzování </w:t>
            </w:r>
            <w:r w:rsidR="004E4239" w:rsidRPr="00AA33E0">
              <w:rPr>
                <w:lang w:val="cs-CZ"/>
              </w:rPr>
              <w:t>shody – Prohlášení</w:t>
            </w:r>
            <w:r w:rsidRPr="00AA33E0">
              <w:rPr>
                <w:lang w:val="cs-CZ"/>
              </w:rPr>
              <w:t xml:space="preserve"> dodavatele o </w:t>
            </w:r>
            <w:r w:rsidR="008673C3" w:rsidRPr="00AA33E0">
              <w:rPr>
                <w:lang w:val="cs-CZ"/>
              </w:rPr>
              <w:t>shodě – Část</w:t>
            </w:r>
            <w:r w:rsidRPr="00AA33E0">
              <w:rPr>
                <w:lang w:val="cs-CZ"/>
              </w:rPr>
              <w:t xml:space="preserve"> 1: Všeobecné požadavky</w:t>
            </w:r>
          </w:p>
        </w:tc>
      </w:tr>
      <w:tr w:rsidR="007C4D89" w:rsidRPr="00891189" w14:paraId="65638964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7F38FAF7" w14:textId="1E937CDA" w:rsidR="007C4D89" w:rsidRPr="00AA33E0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AA33E0">
              <w:rPr>
                <w:lang w:val="cs-CZ"/>
              </w:rPr>
              <w:t>ČSN EN ISO/IEC 17050-2</w:t>
            </w:r>
          </w:p>
        </w:tc>
        <w:tc>
          <w:tcPr>
            <w:tcW w:w="6055" w:type="dxa"/>
            <w:vAlign w:val="center"/>
          </w:tcPr>
          <w:p w14:paraId="4800E525" w14:textId="68700BB9" w:rsidR="007C4D89" w:rsidRPr="00AA33E0" w:rsidRDefault="00AA33E0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AA33E0">
              <w:rPr>
                <w:lang w:val="cs-CZ"/>
              </w:rPr>
              <w:t xml:space="preserve">Posuzování </w:t>
            </w:r>
            <w:r w:rsidR="004E4239" w:rsidRPr="00AA33E0">
              <w:rPr>
                <w:lang w:val="cs-CZ"/>
              </w:rPr>
              <w:t>shody – Prohlášení</w:t>
            </w:r>
            <w:r w:rsidRPr="00AA33E0">
              <w:rPr>
                <w:lang w:val="cs-CZ"/>
              </w:rPr>
              <w:t xml:space="preserve"> dodavatele o </w:t>
            </w:r>
            <w:r w:rsidR="008673C3" w:rsidRPr="00AA33E0">
              <w:rPr>
                <w:lang w:val="cs-CZ"/>
              </w:rPr>
              <w:t>shodě – Část</w:t>
            </w:r>
            <w:r w:rsidRPr="00AA33E0">
              <w:rPr>
                <w:lang w:val="cs-CZ"/>
              </w:rPr>
              <w:t xml:space="preserve"> 2: Podpůrná dokumentace</w:t>
            </w:r>
          </w:p>
        </w:tc>
      </w:tr>
      <w:tr w:rsidR="007C4D89" w:rsidRPr="00891189" w14:paraId="24998822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369AB013" w14:textId="77777777" w:rsidR="007C4D89" w:rsidRPr="00AA33E0" w:rsidRDefault="007C4D89" w:rsidP="00427463">
            <w:pPr>
              <w:pStyle w:val="Nadpis10"/>
              <w:spacing w:line="264" w:lineRule="auto"/>
              <w:rPr>
                <w:rFonts w:asciiTheme="minorHAnsi" w:eastAsiaTheme="minorHAnsi" w:hAnsiTheme="minorHAnsi" w:cstheme="minorBidi"/>
                <w:b w:val="0"/>
                <w:sz w:val="18"/>
                <w:szCs w:val="18"/>
                <w:lang w:eastAsia="en-US"/>
              </w:rPr>
            </w:pPr>
            <w:r w:rsidRPr="00AA33E0">
              <w:rPr>
                <w:rFonts w:asciiTheme="minorHAnsi" w:eastAsiaTheme="minorHAnsi" w:hAnsiTheme="minorHAnsi" w:cstheme="minorBidi"/>
                <w:b w:val="0"/>
                <w:sz w:val="18"/>
                <w:szCs w:val="18"/>
                <w:lang w:eastAsia="en-US"/>
              </w:rPr>
              <w:t>ČSN 27 4011</w:t>
            </w:r>
          </w:p>
        </w:tc>
        <w:tc>
          <w:tcPr>
            <w:tcW w:w="6055" w:type="dxa"/>
            <w:vAlign w:val="center"/>
          </w:tcPr>
          <w:p w14:paraId="67618E35" w14:textId="4A71F828" w:rsidR="007C4D89" w:rsidRPr="00AA33E0" w:rsidRDefault="00AA33E0" w:rsidP="00427463">
            <w:pPr>
              <w:pStyle w:val="Nadpis10"/>
              <w:spacing w:line="264" w:lineRule="auto"/>
              <w:rPr>
                <w:rFonts w:asciiTheme="minorHAnsi" w:eastAsiaTheme="minorHAnsi" w:hAnsiTheme="minorHAnsi" w:cstheme="minorBidi"/>
                <w:b w:val="0"/>
                <w:sz w:val="18"/>
                <w:szCs w:val="18"/>
                <w:lang w:eastAsia="en-US"/>
              </w:rPr>
            </w:pPr>
            <w:r w:rsidRPr="00AA33E0">
              <w:rPr>
                <w:rFonts w:asciiTheme="minorHAnsi" w:eastAsiaTheme="minorHAnsi" w:hAnsiTheme="minorHAnsi" w:cstheme="minorBidi"/>
                <w:b w:val="0"/>
                <w:sz w:val="18"/>
                <w:szCs w:val="18"/>
                <w:lang w:eastAsia="en-US"/>
              </w:rPr>
              <w:t xml:space="preserve">Bezpečnostní předpisy pro konstrukci a montáž </w:t>
            </w:r>
            <w:r w:rsidR="004E4239" w:rsidRPr="00AA33E0">
              <w:rPr>
                <w:rFonts w:asciiTheme="minorHAnsi" w:eastAsiaTheme="minorHAnsi" w:hAnsiTheme="minorHAnsi" w:cstheme="minorBidi"/>
                <w:b w:val="0"/>
                <w:sz w:val="18"/>
                <w:szCs w:val="18"/>
                <w:lang w:eastAsia="en-US"/>
              </w:rPr>
              <w:t>výtahů – Podstatné</w:t>
            </w:r>
            <w:r w:rsidRPr="00AA33E0">
              <w:rPr>
                <w:rFonts w:asciiTheme="minorHAnsi" w:eastAsiaTheme="minorHAnsi" w:hAnsiTheme="minorHAnsi" w:cstheme="minorBidi"/>
                <w:b w:val="0"/>
                <w:sz w:val="18"/>
                <w:szCs w:val="18"/>
                <w:lang w:eastAsia="en-US"/>
              </w:rPr>
              <w:t xml:space="preserve"> změny výtahů určených pro dopravu osob nebo osob a nákladů</w:t>
            </w:r>
          </w:p>
        </w:tc>
      </w:tr>
      <w:tr w:rsidR="007C4D89" w:rsidRPr="00891189" w14:paraId="3E1E1AB6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31084403" w14:textId="77777777" w:rsidR="007C4D89" w:rsidRPr="00AA33E0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AA33E0">
              <w:rPr>
                <w:lang w:val="cs-CZ"/>
              </w:rPr>
              <w:t>ČSN 13 0072</w:t>
            </w:r>
          </w:p>
        </w:tc>
        <w:tc>
          <w:tcPr>
            <w:tcW w:w="6055" w:type="dxa"/>
            <w:vAlign w:val="center"/>
          </w:tcPr>
          <w:p w14:paraId="252601C1" w14:textId="77777777" w:rsidR="007C4D89" w:rsidRPr="00AA33E0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AA33E0">
              <w:rPr>
                <w:lang w:val="cs-CZ"/>
              </w:rPr>
              <w:t>Potrubí. Označování potrubí podle provozní tekutiny</w:t>
            </w:r>
          </w:p>
        </w:tc>
      </w:tr>
      <w:tr w:rsidR="007C4D89" w:rsidRPr="00891189" w14:paraId="6C64140F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23F38A8A" w14:textId="77777777" w:rsidR="007C4D89" w:rsidRPr="00AA33E0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AA33E0">
              <w:rPr>
                <w:lang w:val="cs-CZ"/>
              </w:rPr>
              <w:lastRenderedPageBreak/>
              <w:t>ČSN 33 0360 ed.2</w:t>
            </w:r>
          </w:p>
        </w:tc>
        <w:tc>
          <w:tcPr>
            <w:tcW w:w="6055" w:type="dxa"/>
            <w:vAlign w:val="center"/>
          </w:tcPr>
          <w:p w14:paraId="5116A27A" w14:textId="77777777" w:rsidR="007C4D89" w:rsidRPr="00AA33E0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AA33E0">
              <w:rPr>
                <w:lang w:val="cs-CZ"/>
              </w:rPr>
              <w:t>Místa připojení ochranných vodičů na elektrických předmětech</w:t>
            </w:r>
          </w:p>
        </w:tc>
      </w:tr>
      <w:tr w:rsidR="007C4D89" w:rsidRPr="00891189" w14:paraId="6F0700F4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5662794F" w14:textId="77777777" w:rsidR="007C4D89" w:rsidRPr="00AA33E0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AA33E0">
              <w:rPr>
                <w:lang w:val="cs-CZ"/>
              </w:rPr>
              <w:t>ČSN 33 0166 ed.2</w:t>
            </w:r>
          </w:p>
        </w:tc>
        <w:tc>
          <w:tcPr>
            <w:tcW w:w="6055" w:type="dxa"/>
            <w:vAlign w:val="center"/>
          </w:tcPr>
          <w:p w14:paraId="1AD4C144" w14:textId="77777777" w:rsidR="007C4D89" w:rsidRPr="00AA33E0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AA33E0">
              <w:rPr>
                <w:lang w:val="cs-CZ"/>
              </w:rPr>
              <w:t>Označování žil kabelů a ohebných šňůr</w:t>
            </w:r>
          </w:p>
        </w:tc>
      </w:tr>
      <w:tr w:rsidR="007C4D89" w:rsidRPr="00891189" w14:paraId="114420D7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7ABC73C4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>ČSN 33 1500</w:t>
            </w:r>
          </w:p>
        </w:tc>
        <w:tc>
          <w:tcPr>
            <w:tcW w:w="6055" w:type="dxa"/>
            <w:vAlign w:val="center"/>
          </w:tcPr>
          <w:p w14:paraId="2AB23265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>Elektrotechnické předpisy – Revize elektrických zařízení</w:t>
            </w:r>
          </w:p>
        </w:tc>
      </w:tr>
      <w:tr w:rsidR="007C4D89" w:rsidRPr="00891189" w14:paraId="120C6CED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7DAC8AE7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 xml:space="preserve">ČSN 33 2000-1 ed.2         </w:t>
            </w:r>
          </w:p>
        </w:tc>
        <w:tc>
          <w:tcPr>
            <w:tcW w:w="6055" w:type="dxa"/>
            <w:vAlign w:val="center"/>
          </w:tcPr>
          <w:p w14:paraId="5F59C5F7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>Elektrické instalace nízkého napětí – Část 1: Základní hlediska, stanovení základních charakteristik, definice</w:t>
            </w:r>
          </w:p>
        </w:tc>
      </w:tr>
      <w:tr w:rsidR="007C4D89" w:rsidRPr="00891189" w14:paraId="18948FFF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01BB6B8F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 xml:space="preserve">ČSN 33 2000-4-41 ed.3   </w:t>
            </w:r>
          </w:p>
        </w:tc>
        <w:tc>
          <w:tcPr>
            <w:tcW w:w="6055" w:type="dxa"/>
            <w:vAlign w:val="center"/>
          </w:tcPr>
          <w:p w14:paraId="0E1A0DEA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>Elektrické instalace nízkého napětí – Část 4-41: Ochranná opatření pro zajištění bezpečnosti – Ochrana před úrazem elektrickým proudem</w:t>
            </w:r>
          </w:p>
        </w:tc>
      </w:tr>
      <w:tr w:rsidR="007C4D89" w:rsidRPr="00891189" w14:paraId="7D62ED89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1664E6C8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>ČSN 33 2000-4-43 ed.2</w:t>
            </w:r>
          </w:p>
        </w:tc>
        <w:tc>
          <w:tcPr>
            <w:tcW w:w="6055" w:type="dxa"/>
            <w:vAlign w:val="center"/>
          </w:tcPr>
          <w:p w14:paraId="37F64286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>Elektrické instalace nízkého napětí – Část 4-43: Bezpečnost – Ochrana před nadproudy</w:t>
            </w:r>
          </w:p>
        </w:tc>
      </w:tr>
      <w:tr w:rsidR="007C4D89" w:rsidRPr="00801EB2" w14:paraId="4D5E8BA7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573F9F53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>ČSN 33 2000-4-45</w:t>
            </w:r>
          </w:p>
        </w:tc>
        <w:tc>
          <w:tcPr>
            <w:tcW w:w="6055" w:type="dxa"/>
            <w:vAlign w:val="center"/>
          </w:tcPr>
          <w:p w14:paraId="3ED0050D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>Elektrotechnické předpisy. Elektrická zařízení. Část 4: Bezpečnost. Kapitola 45: Ochrana před podpětím</w:t>
            </w:r>
          </w:p>
        </w:tc>
      </w:tr>
      <w:tr w:rsidR="007C4D89" w:rsidRPr="00891189" w14:paraId="4D8FEEF3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3F206DE5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 xml:space="preserve">ČSN 33 2000-4-443 ed.3     </w:t>
            </w:r>
          </w:p>
        </w:tc>
        <w:tc>
          <w:tcPr>
            <w:tcW w:w="6055" w:type="dxa"/>
            <w:vAlign w:val="center"/>
          </w:tcPr>
          <w:p w14:paraId="5A24B711" w14:textId="77777777" w:rsidR="007C4D89" w:rsidRPr="004E4239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4E4239">
              <w:rPr>
                <w:lang w:val="cs-CZ"/>
              </w:rPr>
              <w:t>Elektrické instalace nízkého napětí – Část 4-44: Bezpečnost – Ochrana před rušivým napětím a elektromagnetickým rušením – Kapitola 443: Ochrana před atmosférickým nebo spínacím přepětím</w:t>
            </w:r>
          </w:p>
        </w:tc>
      </w:tr>
      <w:tr w:rsidR="007C4D89" w:rsidRPr="00891189" w14:paraId="4D860664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25CED013" w14:textId="0CFF05FB" w:rsidR="007C4D89" w:rsidRPr="00801EB2" w:rsidRDefault="004E4239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4E4239">
              <w:rPr>
                <w:lang w:val="cs-CZ"/>
              </w:rPr>
              <w:t xml:space="preserve">ČSN 33 2000-5-51 </w:t>
            </w:r>
            <w:r w:rsidR="007921AA">
              <w:rPr>
                <w:lang w:val="cs-CZ"/>
              </w:rPr>
              <w:t>ed</w:t>
            </w:r>
            <w:r w:rsidRPr="004E4239">
              <w:rPr>
                <w:lang w:val="cs-CZ"/>
              </w:rPr>
              <w:t>.3+Z1+Z2</w:t>
            </w:r>
          </w:p>
        </w:tc>
        <w:tc>
          <w:tcPr>
            <w:tcW w:w="6055" w:type="dxa"/>
            <w:vAlign w:val="center"/>
          </w:tcPr>
          <w:p w14:paraId="0A111CAE" w14:textId="168A9A7C" w:rsidR="007C4D89" w:rsidRPr="00801EB2" w:rsidRDefault="004E4239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4E4239">
              <w:rPr>
                <w:lang w:val="cs-CZ"/>
              </w:rPr>
              <w:t>Elektrické instalace nízkého napětí – Část 5-51: Výběr a stavba elektrických zařízení – Obecné předpisy</w:t>
            </w:r>
          </w:p>
        </w:tc>
      </w:tr>
      <w:tr w:rsidR="007C4D89" w:rsidRPr="00891189" w14:paraId="29DADE5E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29B01999" w14:textId="77777777" w:rsidR="007C4D89" w:rsidRPr="00801EB2" w:rsidRDefault="007C4D89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4E4239">
              <w:rPr>
                <w:lang w:val="cs-CZ"/>
              </w:rPr>
              <w:t>ČSN 33 2000-5-52 ed.2</w:t>
            </w:r>
          </w:p>
        </w:tc>
        <w:tc>
          <w:tcPr>
            <w:tcW w:w="6055" w:type="dxa"/>
            <w:vAlign w:val="center"/>
          </w:tcPr>
          <w:p w14:paraId="63D2D24E" w14:textId="09C694EB" w:rsidR="007C4D89" w:rsidRPr="00801EB2" w:rsidRDefault="004E4239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4E4239">
              <w:rPr>
                <w:lang w:val="cs-CZ"/>
              </w:rPr>
              <w:t>Elektrické instalace nízkého napětí – Část 5-52: Výběr a stavba elektrických zařízení – Elektrická vedení</w:t>
            </w:r>
          </w:p>
        </w:tc>
      </w:tr>
      <w:tr w:rsidR="007C4D89" w:rsidRPr="00891189" w14:paraId="5AD8240E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4C91826E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ČSN 33 2000-5-54 ed.3</w:t>
            </w:r>
          </w:p>
        </w:tc>
        <w:tc>
          <w:tcPr>
            <w:tcW w:w="6055" w:type="dxa"/>
            <w:vAlign w:val="center"/>
          </w:tcPr>
          <w:p w14:paraId="05459E57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Elektrické instalace nízkého napětí – Část 5-54: Výběr a stavba elektrických zařízení – Uzemnění a ochranné vodiče</w:t>
            </w:r>
          </w:p>
        </w:tc>
      </w:tr>
      <w:tr w:rsidR="007C4D89" w:rsidRPr="00891189" w14:paraId="08FD65A6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30EC0C9F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ČSN 33 2000-5-56 ed.3</w:t>
            </w:r>
          </w:p>
        </w:tc>
        <w:tc>
          <w:tcPr>
            <w:tcW w:w="6055" w:type="dxa"/>
            <w:vAlign w:val="center"/>
          </w:tcPr>
          <w:p w14:paraId="6AACF9F0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Elektrické instalace nízkého napětí – Část 5-56: Výběr a stavba elektrických zařízení – Zařízení pro bezpečnostní účely</w:t>
            </w:r>
          </w:p>
        </w:tc>
      </w:tr>
      <w:tr w:rsidR="007C4D89" w:rsidRPr="00891189" w14:paraId="5D664761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7C3155A3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 xml:space="preserve">ČSN 33 2000-6 ed.2      </w:t>
            </w:r>
          </w:p>
        </w:tc>
        <w:tc>
          <w:tcPr>
            <w:tcW w:w="6055" w:type="dxa"/>
            <w:vAlign w:val="center"/>
          </w:tcPr>
          <w:p w14:paraId="0BAF413C" w14:textId="78159339" w:rsidR="007C4D89" w:rsidRPr="008673C3" w:rsidRDefault="008673C3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 xml:space="preserve">Elektrické instalace nízkého </w:t>
            </w:r>
            <w:r w:rsidR="008C057A" w:rsidRPr="008673C3">
              <w:rPr>
                <w:lang w:val="cs-CZ"/>
              </w:rPr>
              <w:t>napětí – Část</w:t>
            </w:r>
            <w:r w:rsidRPr="008673C3">
              <w:rPr>
                <w:lang w:val="cs-CZ"/>
              </w:rPr>
              <w:t xml:space="preserve"> 6: Revize</w:t>
            </w:r>
          </w:p>
        </w:tc>
      </w:tr>
      <w:tr w:rsidR="007C4D89" w:rsidRPr="00891189" w14:paraId="3298A050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37CD3100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ČSN 33 2130 ed.3</w:t>
            </w:r>
          </w:p>
        </w:tc>
        <w:tc>
          <w:tcPr>
            <w:tcW w:w="6055" w:type="dxa"/>
            <w:vAlign w:val="center"/>
          </w:tcPr>
          <w:p w14:paraId="55DDA1E5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Elektrické instalace nízkého napětí – Vnitřní elektrické rozvody</w:t>
            </w:r>
          </w:p>
        </w:tc>
      </w:tr>
      <w:tr w:rsidR="007C4D89" w:rsidRPr="00891189" w14:paraId="21527EE0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244AF9E7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 xml:space="preserve">ČSN 33 4010                  </w:t>
            </w:r>
          </w:p>
        </w:tc>
        <w:tc>
          <w:tcPr>
            <w:tcW w:w="6055" w:type="dxa"/>
            <w:vAlign w:val="center"/>
          </w:tcPr>
          <w:p w14:paraId="6B61C86A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Elektrotechnické předpisy. Ochrana sdělovacích vedení a zařízení proti přepětí a nadproudu atmosférického původu</w:t>
            </w:r>
          </w:p>
        </w:tc>
      </w:tr>
      <w:tr w:rsidR="007C4D89" w:rsidRPr="00891189" w14:paraId="3A570B02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74DA0E4B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ČSN 34 2100</w:t>
            </w:r>
          </w:p>
        </w:tc>
        <w:tc>
          <w:tcPr>
            <w:tcW w:w="6055" w:type="dxa"/>
            <w:vAlign w:val="center"/>
          </w:tcPr>
          <w:p w14:paraId="6C6358EA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Elektrické předpisy ČSN. Předpisy pro nadzemní sdělovací vedení</w:t>
            </w:r>
          </w:p>
        </w:tc>
      </w:tr>
      <w:tr w:rsidR="007C4D89" w:rsidRPr="00891189" w14:paraId="56028869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384E2B43" w14:textId="77777777" w:rsidR="007C4D89" w:rsidRPr="00801EB2" w:rsidRDefault="007C4D89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8673C3">
              <w:rPr>
                <w:lang w:val="cs-CZ"/>
              </w:rPr>
              <w:t>ČSN 34 2300 ed.2</w:t>
            </w:r>
          </w:p>
        </w:tc>
        <w:tc>
          <w:tcPr>
            <w:tcW w:w="6055" w:type="dxa"/>
            <w:vAlign w:val="center"/>
          </w:tcPr>
          <w:p w14:paraId="29DE7385" w14:textId="79E18FF5" w:rsidR="007C4D89" w:rsidRPr="00801EB2" w:rsidRDefault="008673C3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8673C3">
              <w:rPr>
                <w:lang w:val="cs-CZ"/>
              </w:rPr>
              <w:t>Předpisy pro vnitřní rozvody vedení elektronických komunikací</w:t>
            </w:r>
          </w:p>
        </w:tc>
      </w:tr>
      <w:tr w:rsidR="007C4D89" w:rsidRPr="00891189" w14:paraId="39351522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3A380ED8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ČSN 38 0810</w:t>
            </w:r>
          </w:p>
        </w:tc>
        <w:tc>
          <w:tcPr>
            <w:tcW w:w="6055" w:type="dxa"/>
            <w:vAlign w:val="center"/>
          </w:tcPr>
          <w:p w14:paraId="139E4120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Použití ochran před přepětím v silových zařízeních</w:t>
            </w:r>
          </w:p>
        </w:tc>
      </w:tr>
      <w:tr w:rsidR="007C4D89" w:rsidRPr="00891189" w14:paraId="20DFF541" w14:textId="77777777" w:rsidTr="00BD437C">
        <w:trPr>
          <w:trHeight w:val="283"/>
        </w:trPr>
        <w:tc>
          <w:tcPr>
            <w:tcW w:w="2737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44788F25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ČSN 73 0810</w:t>
            </w:r>
          </w:p>
        </w:tc>
        <w:tc>
          <w:tcPr>
            <w:tcW w:w="605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60185774" w14:textId="77777777" w:rsidR="007C4D89" w:rsidRPr="008673C3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673C3">
              <w:rPr>
                <w:lang w:val="cs-CZ"/>
              </w:rPr>
              <w:t>Požární bezpečnost staveb – Společná ustanovení</w:t>
            </w:r>
          </w:p>
        </w:tc>
      </w:tr>
      <w:tr w:rsidR="007C4D89" w:rsidRPr="00891189" w14:paraId="03D0186D" w14:textId="77777777" w:rsidTr="00BD437C">
        <w:trPr>
          <w:trHeight w:val="283"/>
        </w:trPr>
        <w:tc>
          <w:tcPr>
            <w:tcW w:w="2737" w:type="dxa"/>
            <w:tcBorders>
              <w:top w:val="single" w:sz="4" w:space="0" w:color="999999"/>
              <w:bottom w:val="single" w:sz="4" w:space="0" w:color="A5A5A5"/>
            </w:tcBorders>
            <w:vAlign w:val="center"/>
          </w:tcPr>
          <w:p w14:paraId="4AD0789C" w14:textId="7777777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ČSN 73 0848</w:t>
            </w:r>
          </w:p>
        </w:tc>
        <w:tc>
          <w:tcPr>
            <w:tcW w:w="6055" w:type="dxa"/>
            <w:tcBorders>
              <w:top w:val="single" w:sz="4" w:space="0" w:color="999999"/>
              <w:bottom w:val="single" w:sz="4" w:space="0" w:color="A5A5A5"/>
            </w:tcBorders>
            <w:vAlign w:val="center"/>
          </w:tcPr>
          <w:p w14:paraId="3AAFC2C7" w14:textId="7777777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Požární bezpečnost staveb – Kabelové rozvody</w:t>
            </w:r>
          </w:p>
        </w:tc>
      </w:tr>
      <w:tr w:rsidR="007C4D89" w:rsidRPr="00891189" w14:paraId="31813529" w14:textId="77777777" w:rsidTr="00BD437C">
        <w:trPr>
          <w:trHeight w:val="283"/>
        </w:trPr>
        <w:tc>
          <w:tcPr>
            <w:tcW w:w="2737" w:type="dxa"/>
            <w:tcBorders>
              <w:top w:val="single" w:sz="4" w:space="0" w:color="999999"/>
              <w:bottom w:val="single" w:sz="4" w:space="0" w:color="A5A5A5"/>
            </w:tcBorders>
            <w:vAlign w:val="center"/>
          </w:tcPr>
          <w:p w14:paraId="6145AFB0" w14:textId="7777777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ČSN EN 13501-2</w:t>
            </w:r>
          </w:p>
        </w:tc>
        <w:tc>
          <w:tcPr>
            <w:tcW w:w="6055" w:type="dxa"/>
            <w:tcBorders>
              <w:top w:val="single" w:sz="4" w:space="0" w:color="999999"/>
              <w:bottom w:val="single" w:sz="4" w:space="0" w:color="A5A5A5"/>
            </w:tcBorders>
            <w:vAlign w:val="center"/>
          </w:tcPr>
          <w:p w14:paraId="4971E594" w14:textId="73D5DDD1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 xml:space="preserve">Požární klasifikace stavebních výrobků a konstrukcí </w:t>
            </w:r>
            <w:r w:rsidR="006F3C82" w:rsidRPr="006F3C82">
              <w:rPr>
                <w:lang w:val="cs-CZ"/>
              </w:rPr>
              <w:t>staveb – Část</w:t>
            </w:r>
            <w:r w:rsidRPr="006F3C82">
              <w:rPr>
                <w:lang w:val="cs-CZ"/>
              </w:rPr>
              <w:t xml:space="preserve"> 2: Klasifikace podle výsledků zkoušek požární odolnosti kromě vzduchotechnických zařízení</w:t>
            </w:r>
          </w:p>
        </w:tc>
      </w:tr>
      <w:tr w:rsidR="007C4D89" w:rsidRPr="00891189" w14:paraId="15F7054E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44E129EE" w14:textId="2F316FE0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 xml:space="preserve">ČSN EN 50110-1 ed.3      </w:t>
            </w:r>
          </w:p>
        </w:tc>
        <w:tc>
          <w:tcPr>
            <w:tcW w:w="6055" w:type="dxa"/>
            <w:vAlign w:val="center"/>
          </w:tcPr>
          <w:p w14:paraId="0D12669B" w14:textId="7777777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Obsluha a práce na elektrických zařízeních – Část 1: Obecné požadavky</w:t>
            </w:r>
          </w:p>
        </w:tc>
      </w:tr>
      <w:tr w:rsidR="007C4D89" w:rsidRPr="00891189" w14:paraId="4E3BF847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40932F44" w14:textId="387978EB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lastRenderedPageBreak/>
              <w:t>ČSN EN 50289-1-1 ed.2</w:t>
            </w:r>
          </w:p>
        </w:tc>
        <w:tc>
          <w:tcPr>
            <w:tcW w:w="6055" w:type="dxa"/>
            <w:vAlign w:val="center"/>
          </w:tcPr>
          <w:p w14:paraId="69892ACD" w14:textId="7777777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Komunikační kabely – Specifikace zkušebních metod – Část 1-1: Elektrické zkušební metody – Všeobecné požadavky</w:t>
            </w:r>
          </w:p>
        </w:tc>
      </w:tr>
      <w:tr w:rsidR="007C4D89" w:rsidRPr="00891189" w14:paraId="083D4292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6DB094A8" w14:textId="16AD0084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ČSN EN 50370-1</w:t>
            </w:r>
          </w:p>
        </w:tc>
        <w:tc>
          <w:tcPr>
            <w:tcW w:w="6055" w:type="dxa"/>
            <w:vAlign w:val="center"/>
          </w:tcPr>
          <w:p w14:paraId="2A43DB35" w14:textId="7777777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Elektromagnetická kompatibilita (EMC) - Norma skupiny výrobků pro obráběcí a tvářecí stroje – Část 1: Emise</w:t>
            </w:r>
          </w:p>
        </w:tc>
      </w:tr>
      <w:tr w:rsidR="007C4D89" w:rsidRPr="00891189" w14:paraId="43F05E66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312F8500" w14:textId="7777777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 xml:space="preserve">ČSN EN 60664-1 ed.2 </w:t>
            </w:r>
          </w:p>
        </w:tc>
        <w:tc>
          <w:tcPr>
            <w:tcW w:w="6055" w:type="dxa"/>
            <w:vAlign w:val="center"/>
          </w:tcPr>
          <w:p w14:paraId="070E200E" w14:textId="7777777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Koordinace izolace zařízení nízkého napětí – Část 1: Zásady, požadavky a zkoušky</w:t>
            </w:r>
          </w:p>
        </w:tc>
      </w:tr>
      <w:tr w:rsidR="007C4D89" w:rsidRPr="00891189" w14:paraId="4A08A417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77625A6D" w14:textId="1F0C2FC8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ČSN EN 61000-6-3 ed.2</w:t>
            </w:r>
          </w:p>
        </w:tc>
        <w:tc>
          <w:tcPr>
            <w:tcW w:w="6055" w:type="dxa"/>
            <w:vAlign w:val="center"/>
          </w:tcPr>
          <w:p w14:paraId="1333EC9B" w14:textId="7777777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Elektromagnetická kompatibilita (ECM) – Část 6-3: Kmenové normy – emise – Prostředí obytné, obchodní a lehkého průmyslu</w:t>
            </w:r>
          </w:p>
        </w:tc>
      </w:tr>
      <w:tr w:rsidR="007C4D89" w:rsidRPr="00891189" w14:paraId="6F00C51D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488BDF85" w14:textId="3EDFD2B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ČSN EN 61537 ed.2</w:t>
            </w:r>
          </w:p>
        </w:tc>
        <w:tc>
          <w:tcPr>
            <w:tcW w:w="6055" w:type="dxa"/>
            <w:vAlign w:val="center"/>
          </w:tcPr>
          <w:p w14:paraId="390AD100" w14:textId="5CBEFD4C" w:rsidR="007C4D89" w:rsidRPr="006F3C82" w:rsidRDefault="006F3C82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Vedení kabelů – Systémy kabelových lávek a systémy kabelových roštů</w:t>
            </w:r>
          </w:p>
        </w:tc>
      </w:tr>
      <w:tr w:rsidR="007C4D89" w:rsidRPr="00891189" w14:paraId="47E5C102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0B96DAC1" w14:textId="2BA38562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ČSN EN 61663-2</w:t>
            </w:r>
          </w:p>
        </w:tc>
        <w:tc>
          <w:tcPr>
            <w:tcW w:w="6055" w:type="dxa"/>
            <w:vAlign w:val="center"/>
          </w:tcPr>
          <w:p w14:paraId="3552E346" w14:textId="7777777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Ochrana před bleskem – Telekomunikační vedení – Část 2: Vedení s kovovými vodiči</w:t>
            </w:r>
          </w:p>
        </w:tc>
      </w:tr>
      <w:tr w:rsidR="007C4D89" w:rsidRPr="00891189" w14:paraId="3DEBB70F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542A35A1" w14:textId="6EBDDCB4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ČSN EN 61386-1 ed.2</w:t>
            </w:r>
          </w:p>
        </w:tc>
        <w:tc>
          <w:tcPr>
            <w:tcW w:w="6055" w:type="dxa"/>
            <w:vAlign w:val="center"/>
          </w:tcPr>
          <w:p w14:paraId="72583B66" w14:textId="77777777" w:rsidR="007C4D89" w:rsidRPr="006F3C82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F3C82">
              <w:rPr>
                <w:lang w:val="cs-CZ"/>
              </w:rPr>
              <w:t>Trubkové systémy pro vedení kabelů – Část 1: Všeobecné požadavky</w:t>
            </w:r>
          </w:p>
        </w:tc>
      </w:tr>
      <w:tr w:rsidR="007C4D89" w:rsidRPr="00801EB2" w14:paraId="63A2CB89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16DA8FCC" w14:textId="271EAF18" w:rsidR="007C4D89" w:rsidRPr="00794DC4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ČSN EN 62305-1 ed.2</w:t>
            </w:r>
          </w:p>
        </w:tc>
        <w:tc>
          <w:tcPr>
            <w:tcW w:w="6055" w:type="dxa"/>
            <w:vAlign w:val="center"/>
          </w:tcPr>
          <w:p w14:paraId="59CB3450" w14:textId="77777777" w:rsidR="007C4D89" w:rsidRPr="00794DC4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Ochrana před bleskem – Část 1: Obecné principy</w:t>
            </w:r>
          </w:p>
        </w:tc>
      </w:tr>
      <w:tr w:rsidR="007C4D89" w:rsidRPr="00891189" w14:paraId="26F1E734" w14:textId="77777777" w:rsidTr="00BD437C">
        <w:trPr>
          <w:trHeight w:val="283"/>
        </w:trPr>
        <w:tc>
          <w:tcPr>
            <w:tcW w:w="2737" w:type="dxa"/>
            <w:tcBorders>
              <w:bottom w:val="single" w:sz="4" w:space="0" w:color="999999"/>
            </w:tcBorders>
            <w:vAlign w:val="center"/>
          </w:tcPr>
          <w:p w14:paraId="776724E0" w14:textId="5F2FE76F" w:rsidR="007C4D89" w:rsidRPr="00794DC4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ČSN EN 62305-4 ed.2</w:t>
            </w:r>
          </w:p>
        </w:tc>
        <w:tc>
          <w:tcPr>
            <w:tcW w:w="6055" w:type="dxa"/>
            <w:tcBorders>
              <w:bottom w:val="single" w:sz="4" w:space="0" w:color="999999"/>
            </w:tcBorders>
            <w:vAlign w:val="center"/>
          </w:tcPr>
          <w:p w14:paraId="4AFEAAF9" w14:textId="77777777" w:rsidR="007C4D89" w:rsidRPr="00794DC4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Ochrana před bleskem – Část 4: Elektrické a elektronické systémy ve stavbách</w:t>
            </w:r>
          </w:p>
        </w:tc>
      </w:tr>
      <w:tr w:rsidR="007C4D89" w:rsidRPr="00891189" w14:paraId="0BE0EB4D" w14:textId="77777777" w:rsidTr="00BD437C">
        <w:trPr>
          <w:trHeight w:val="283"/>
        </w:trPr>
        <w:tc>
          <w:tcPr>
            <w:tcW w:w="2737" w:type="dxa"/>
            <w:tcBorders>
              <w:bottom w:val="single" w:sz="4" w:space="0" w:color="999999"/>
            </w:tcBorders>
            <w:vAlign w:val="center"/>
          </w:tcPr>
          <w:p w14:paraId="293F7A14" w14:textId="77777777" w:rsidR="007C4D89" w:rsidRPr="00794DC4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ČSN IEC 60331</w:t>
            </w:r>
          </w:p>
        </w:tc>
        <w:tc>
          <w:tcPr>
            <w:tcW w:w="6055" w:type="dxa"/>
            <w:tcBorders>
              <w:bottom w:val="single" w:sz="4" w:space="0" w:color="999999"/>
            </w:tcBorders>
            <w:vAlign w:val="center"/>
          </w:tcPr>
          <w:p w14:paraId="033B0FFC" w14:textId="77777777" w:rsidR="007C4D89" w:rsidRPr="00794DC4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Zkoušky elektrických kabelů za podmínek požáru – Celistvost obvodu</w:t>
            </w:r>
          </w:p>
        </w:tc>
      </w:tr>
      <w:tr w:rsidR="005537B9" w:rsidRPr="00891189" w14:paraId="7C58E1E3" w14:textId="77777777" w:rsidTr="00BD437C">
        <w:trPr>
          <w:trHeight w:val="283"/>
        </w:trPr>
        <w:tc>
          <w:tcPr>
            <w:tcW w:w="2737" w:type="dxa"/>
            <w:tcBorders>
              <w:bottom w:val="single" w:sz="4" w:space="0" w:color="999999"/>
            </w:tcBorders>
            <w:vAlign w:val="center"/>
          </w:tcPr>
          <w:p w14:paraId="1728BB54" w14:textId="357F2BF1" w:rsidR="005537B9" w:rsidRPr="00794DC4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ČSN CLC/TR 60079-32-1</w:t>
            </w:r>
          </w:p>
        </w:tc>
        <w:tc>
          <w:tcPr>
            <w:tcW w:w="6055" w:type="dxa"/>
            <w:tcBorders>
              <w:bottom w:val="single" w:sz="4" w:space="0" w:color="999999"/>
            </w:tcBorders>
            <w:vAlign w:val="center"/>
          </w:tcPr>
          <w:p w14:paraId="10A746EE" w14:textId="6AC585E7" w:rsidR="005537B9" w:rsidRPr="00794DC4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Výbušné atmosféry – Část 32-1: Návod na ochranu před účinky statické elektřiny</w:t>
            </w:r>
          </w:p>
        </w:tc>
      </w:tr>
      <w:tr w:rsidR="005537B9" w:rsidRPr="00891189" w14:paraId="406762A5" w14:textId="77777777" w:rsidTr="00BD437C">
        <w:trPr>
          <w:trHeight w:val="283"/>
        </w:trPr>
        <w:tc>
          <w:tcPr>
            <w:tcW w:w="2737" w:type="dxa"/>
            <w:tcBorders>
              <w:bottom w:val="single" w:sz="4" w:space="0" w:color="999999"/>
            </w:tcBorders>
            <w:vAlign w:val="center"/>
          </w:tcPr>
          <w:p w14:paraId="78DEC1F7" w14:textId="36AEE874" w:rsidR="005537B9" w:rsidRPr="00794DC4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ČSN ISO 3864-1</w:t>
            </w:r>
          </w:p>
        </w:tc>
        <w:tc>
          <w:tcPr>
            <w:tcW w:w="6055" w:type="dxa"/>
            <w:tcBorders>
              <w:bottom w:val="single" w:sz="4" w:space="0" w:color="999999"/>
            </w:tcBorders>
            <w:vAlign w:val="center"/>
          </w:tcPr>
          <w:p w14:paraId="14C40E5B" w14:textId="6F187597" w:rsidR="005537B9" w:rsidRPr="00794DC4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Grafické značky – Bezpečnostní barvy a bezpečnostní značky – Část 1: Zásady navrhování bezpečnostních značek a bezpečnostního značení</w:t>
            </w:r>
          </w:p>
        </w:tc>
      </w:tr>
      <w:tr w:rsidR="005537B9" w:rsidRPr="00891189" w14:paraId="2EDBED73" w14:textId="77777777" w:rsidTr="00BD437C">
        <w:trPr>
          <w:trHeight w:val="283"/>
        </w:trPr>
        <w:tc>
          <w:tcPr>
            <w:tcW w:w="2737" w:type="dxa"/>
            <w:tcBorders>
              <w:bottom w:val="single" w:sz="4" w:space="0" w:color="999999"/>
            </w:tcBorders>
            <w:vAlign w:val="center"/>
          </w:tcPr>
          <w:p w14:paraId="4EAF97A8" w14:textId="62295321" w:rsidR="005537B9" w:rsidRPr="000B701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0B7017">
              <w:rPr>
                <w:lang w:val="cs-CZ"/>
              </w:rPr>
              <w:t>ČSN EN IEC 60079-0 ED.5</w:t>
            </w:r>
          </w:p>
        </w:tc>
        <w:tc>
          <w:tcPr>
            <w:tcW w:w="6055" w:type="dxa"/>
            <w:tcBorders>
              <w:bottom w:val="single" w:sz="4" w:space="0" w:color="999999"/>
            </w:tcBorders>
            <w:vAlign w:val="center"/>
          </w:tcPr>
          <w:p w14:paraId="4159D8B8" w14:textId="3208A89A" w:rsidR="005537B9" w:rsidRPr="000B701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0B7017">
              <w:rPr>
                <w:lang w:val="cs-CZ"/>
              </w:rPr>
              <w:t>Výbušné atmosféry – Část 0: Zařízení – Obecné požadavky</w:t>
            </w:r>
          </w:p>
        </w:tc>
      </w:tr>
      <w:tr w:rsidR="005537B9" w:rsidRPr="00891189" w14:paraId="3D3F12BE" w14:textId="77777777" w:rsidTr="00BD437C">
        <w:trPr>
          <w:trHeight w:val="283"/>
        </w:trPr>
        <w:tc>
          <w:tcPr>
            <w:tcW w:w="2737" w:type="dxa"/>
            <w:tcBorders>
              <w:bottom w:val="single" w:sz="4" w:space="0" w:color="999999"/>
            </w:tcBorders>
            <w:vAlign w:val="center"/>
          </w:tcPr>
          <w:p w14:paraId="4631301D" w14:textId="77899FF0" w:rsidR="005537B9" w:rsidRPr="000B701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0B7017">
              <w:rPr>
                <w:lang w:val="cs-CZ"/>
              </w:rPr>
              <w:t>ČSN EN 60079-14 ED.4</w:t>
            </w:r>
          </w:p>
        </w:tc>
        <w:tc>
          <w:tcPr>
            <w:tcW w:w="6055" w:type="dxa"/>
            <w:tcBorders>
              <w:bottom w:val="single" w:sz="4" w:space="0" w:color="999999"/>
            </w:tcBorders>
            <w:vAlign w:val="center"/>
          </w:tcPr>
          <w:p w14:paraId="680FB27B" w14:textId="10FFDECE" w:rsidR="005537B9" w:rsidRPr="000B701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0B7017">
              <w:rPr>
                <w:lang w:val="cs-CZ"/>
              </w:rPr>
              <w:t>Výbušné atmosféry – Část 14: Návrh, výběr a zřizování elektrických instalací</w:t>
            </w:r>
          </w:p>
        </w:tc>
      </w:tr>
      <w:tr w:rsidR="005537B9" w:rsidRPr="00891189" w14:paraId="2F8DC312" w14:textId="77777777" w:rsidTr="00BD437C">
        <w:trPr>
          <w:trHeight w:val="283"/>
        </w:trPr>
        <w:tc>
          <w:tcPr>
            <w:tcW w:w="8792" w:type="dxa"/>
            <w:gridSpan w:val="2"/>
            <w:tcBorders>
              <w:top w:val="single" w:sz="4" w:space="0" w:color="A5A5A5"/>
              <w:bottom w:val="single" w:sz="4" w:space="0" w:color="999999"/>
            </w:tcBorders>
            <w:vAlign w:val="center"/>
          </w:tcPr>
          <w:p w14:paraId="37BED8BE" w14:textId="57A517B0" w:rsidR="005537B9" w:rsidRPr="00801EB2" w:rsidRDefault="005537B9" w:rsidP="005537B9">
            <w:pPr>
              <w:shd w:val="clear" w:color="auto" w:fill="FFFFFF"/>
              <w:spacing w:line="264" w:lineRule="auto"/>
              <w:rPr>
                <w:b/>
                <w:bCs/>
                <w:highlight w:val="yellow"/>
                <w:lang w:val="cs-CZ"/>
              </w:rPr>
            </w:pPr>
            <w:r w:rsidRPr="00794DC4">
              <w:rPr>
                <w:b/>
                <w:bCs/>
                <w:lang w:val="cs-CZ"/>
              </w:rPr>
              <w:t>Systémy elektrické požární signalizace EPS a nouzových zvukových systémů</w:t>
            </w:r>
          </w:p>
        </w:tc>
      </w:tr>
      <w:tr w:rsidR="005537B9" w:rsidRPr="00891189" w14:paraId="439544E7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6C815F68" w14:textId="77777777" w:rsidR="005537B9" w:rsidRPr="00794DC4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ČSN 34 2710</w:t>
            </w:r>
          </w:p>
        </w:tc>
        <w:tc>
          <w:tcPr>
            <w:tcW w:w="6055" w:type="dxa"/>
            <w:vAlign w:val="center"/>
          </w:tcPr>
          <w:p w14:paraId="3A35F8C4" w14:textId="77777777" w:rsidR="005537B9" w:rsidRPr="00794DC4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4DC4">
              <w:rPr>
                <w:lang w:val="cs-CZ"/>
              </w:rPr>
              <w:t>Elektrická požární signalizace – Projektování, montáž, užívání, provoz, kontrola, servis a údržba</w:t>
            </w:r>
          </w:p>
        </w:tc>
      </w:tr>
      <w:tr w:rsidR="005537B9" w:rsidRPr="00801EB2" w14:paraId="092EA7F8" w14:textId="77777777" w:rsidTr="00BD437C">
        <w:trPr>
          <w:trHeight w:val="283"/>
        </w:trPr>
        <w:tc>
          <w:tcPr>
            <w:tcW w:w="2737" w:type="dxa"/>
            <w:tcBorders>
              <w:top w:val="single" w:sz="4" w:space="0" w:color="999999"/>
            </w:tcBorders>
            <w:vAlign w:val="center"/>
          </w:tcPr>
          <w:p w14:paraId="5081399E" w14:textId="77777777" w:rsidR="005537B9" w:rsidRPr="008C057A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C057A">
              <w:rPr>
                <w:lang w:val="cs-CZ"/>
              </w:rPr>
              <w:t>Řada ČSN EN 54</w:t>
            </w:r>
          </w:p>
        </w:tc>
        <w:tc>
          <w:tcPr>
            <w:tcW w:w="6055" w:type="dxa"/>
            <w:tcBorders>
              <w:top w:val="single" w:sz="4" w:space="0" w:color="999999"/>
            </w:tcBorders>
            <w:vAlign w:val="center"/>
          </w:tcPr>
          <w:p w14:paraId="088C4B3A" w14:textId="77777777" w:rsidR="005537B9" w:rsidRPr="008C057A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C057A">
              <w:rPr>
                <w:lang w:val="cs-CZ"/>
              </w:rPr>
              <w:t>Řada norem elektrické požární signalizace</w:t>
            </w:r>
          </w:p>
        </w:tc>
      </w:tr>
      <w:tr w:rsidR="005537B9" w:rsidRPr="00801EB2" w14:paraId="12D6494D" w14:textId="77777777" w:rsidTr="00BD437C">
        <w:trPr>
          <w:trHeight w:val="283"/>
        </w:trPr>
        <w:tc>
          <w:tcPr>
            <w:tcW w:w="2737" w:type="dxa"/>
            <w:tcBorders>
              <w:top w:val="single" w:sz="4" w:space="0" w:color="999999"/>
            </w:tcBorders>
            <w:vAlign w:val="center"/>
          </w:tcPr>
          <w:p w14:paraId="5DEE9BE6" w14:textId="2F35E42A" w:rsidR="005537B9" w:rsidRPr="008C057A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C057A">
              <w:rPr>
                <w:lang w:val="cs-CZ"/>
              </w:rPr>
              <w:t>ČSN EN 50849</w:t>
            </w:r>
          </w:p>
        </w:tc>
        <w:tc>
          <w:tcPr>
            <w:tcW w:w="6055" w:type="dxa"/>
            <w:tcBorders>
              <w:top w:val="single" w:sz="4" w:space="0" w:color="999999"/>
            </w:tcBorders>
            <w:vAlign w:val="center"/>
          </w:tcPr>
          <w:p w14:paraId="25DFB959" w14:textId="77777777" w:rsidR="005537B9" w:rsidRPr="008C057A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8C057A">
              <w:rPr>
                <w:lang w:val="cs-CZ"/>
              </w:rPr>
              <w:t>Nouzové zvukové systémy</w:t>
            </w:r>
          </w:p>
        </w:tc>
      </w:tr>
      <w:tr w:rsidR="005537B9" w:rsidRPr="00891189" w14:paraId="5BC70A07" w14:textId="77777777" w:rsidTr="00BD437C">
        <w:trPr>
          <w:trHeight w:val="283"/>
        </w:trPr>
        <w:tc>
          <w:tcPr>
            <w:tcW w:w="2737" w:type="dxa"/>
            <w:tcBorders>
              <w:top w:val="single" w:sz="4" w:space="0" w:color="999999"/>
            </w:tcBorders>
            <w:vAlign w:val="center"/>
          </w:tcPr>
          <w:p w14:paraId="41C6CAC4" w14:textId="3370C9C6" w:rsidR="005537B9" w:rsidRPr="007921AA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21AA">
              <w:rPr>
                <w:lang w:val="cs-CZ"/>
              </w:rPr>
              <w:t>ČSN 73 0802 ed.2</w:t>
            </w:r>
          </w:p>
        </w:tc>
        <w:tc>
          <w:tcPr>
            <w:tcW w:w="6055" w:type="dxa"/>
            <w:tcBorders>
              <w:top w:val="single" w:sz="4" w:space="0" w:color="999999"/>
            </w:tcBorders>
            <w:vAlign w:val="center"/>
          </w:tcPr>
          <w:p w14:paraId="025D9919" w14:textId="77777777" w:rsidR="005537B9" w:rsidRPr="007921AA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21AA">
              <w:rPr>
                <w:lang w:val="cs-CZ"/>
              </w:rPr>
              <w:t>Požární bezpečnost staveb – Nevýrobní objekty</w:t>
            </w:r>
          </w:p>
        </w:tc>
      </w:tr>
      <w:tr w:rsidR="005537B9" w:rsidRPr="00891189" w14:paraId="7E1DE874" w14:textId="77777777" w:rsidTr="00BD437C">
        <w:trPr>
          <w:trHeight w:val="283"/>
        </w:trPr>
        <w:tc>
          <w:tcPr>
            <w:tcW w:w="2737" w:type="dxa"/>
            <w:tcBorders>
              <w:top w:val="single" w:sz="4" w:space="0" w:color="999999"/>
            </w:tcBorders>
            <w:vAlign w:val="center"/>
          </w:tcPr>
          <w:p w14:paraId="7DD8A65A" w14:textId="488C3A90" w:rsidR="005537B9" w:rsidRPr="007921AA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21AA">
              <w:rPr>
                <w:lang w:val="cs-CZ"/>
              </w:rPr>
              <w:t>ČSN 73 0804 ed.2</w:t>
            </w:r>
          </w:p>
        </w:tc>
        <w:tc>
          <w:tcPr>
            <w:tcW w:w="6055" w:type="dxa"/>
            <w:tcBorders>
              <w:top w:val="single" w:sz="4" w:space="0" w:color="999999"/>
            </w:tcBorders>
            <w:vAlign w:val="center"/>
          </w:tcPr>
          <w:p w14:paraId="7B72CC8B" w14:textId="77777777" w:rsidR="005537B9" w:rsidRPr="007921AA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21AA">
              <w:rPr>
                <w:lang w:val="cs-CZ"/>
              </w:rPr>
              <w:t>Požární bezpečnost staveb – Výrobní objekty</w:t>
            </w:r>
          </w:p>
        </w:tc>
      </w:tr>
      <w:tr w:rsidR="005537B9" w:rsidRPr="00891189" w14:paraId="7BD69A8D" w14:textId="77777777" w:rsidTr="00BD437C">
        <w:trPr>
          <w:trHeight w:val="283"/>
        </w:trPr>
        <w:tc>
          <w:tcPr>
            <w:tcW w:w="2737" w:type="dxa"/>
            <w:tcBorders>
              <w:top w:val="single" w:sz="4" w:space="0" w:color="999999"/>
            </w:tcBorders>
            <w:vAlign w:val="center"/>
          </w:tcPr>
          <w:p w14:paraId="5C6BA300" w14:textId="77777777" w:rsidR="005537B9" w:rsidRPr="007921AA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21AA">
              <w:rPr>
                <w:lang w:val="cs-CZ"/>
              </w:rPr>
              <w:t>ČSN 73 0818</w:t>
            </w:r>
          </w:p>
        </w:tc>
        <w:tc>
          <w:tcPr>
            <w:tcW w:w="6055" w:type="dxa"/>
            <w:tcBorders>
              <w:top w:val="single" w:sz="4" w:space="0" w:color="999999"/>
            </w:tcBorders>
            <w:vAlign w:val="center"/>
          </w:tcPr>
          <w:p w14:paraId="28591064" w14:textId="77777777" w:rsidR="005537B9" w:rsidRPr="007921AA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921AA">
              <w:rPr>
                <w:lang w:val="cs-CZ"/>
              </w:rPr>
              <w:t>Požární bezpečnost staveb – Obsazení objektů osobami</w:t>
            </w:r>
          </w:p>
        </w:tc>
      </w:tr>
      <w:tr w:rsidR="005537B9" w:rsidRPr="00801EB2" w14:paraId="6D6F62F4" w14:textId="77777777" w:rsidTr="00BD437C">
        <w:trPr>
          <w:trHeight w:val="283"/>
        </w:trPr>
        <w:tc>
          <w:tcPr>
            <w:tcW w:w="2737" w:type="dxa"/>
            <w:tcBorders>
              <w:top w:val="single" w:sz="4" w:space="0" w:color="999999"/>
            </w:tcBorders>
            <w:vAlign w:val="center"/>
          </w:tcPr>
          <w:p w14:paraId="72F40556" w14:textId="77777777" w:rsidR="005537B9" w:rsidRPr="00C7095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C70957">
              <w:rPr>
                <w:lang w:val="cs-CZ"/>
              </w:rPr>
              <w:t>ČSN 73 0845</w:t>
            </w:r>
          </w:p>
        </w:tc>
        <w:tc>
          <w:tcPr>
            <w:tcW w:w="6055" w:type="dxa"/>
            <w:tcBorders>
              <w:top w:val="single" w:sz="4" w:space="0" w:color="999999"/>
            </w:tcBorders>
            <w:vAlign w:val="center"/>
          </w:tcPr>
          <w:p w14:paraId="167DA6A9" w14:textId="77777777" w:rsidR="005537B9" w:rsidRPr="00C7095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C70957">
              <w:rPr>
                <w:lang w:val="cs-CZ"/>
              </w:rPr>
              <w:t>Požární bezpečnost staveb – Sklady</w:t>
            </w:r>
          </w:p>
        </w:tc>
      </w:tr>
      <w:tr w:rsidR="005537B9" w:rsidRPr="00891189" w14:paraId="4785C1D1" w14:textId="77777777" w:rsidTr="00BD437C">
        <w:trPr>
          <w:trHeight w:val="283"/>
        </w:trPr>
        <w:tc>
          <w:tcPr>
            <w:tcW w:w="2737" w:type="dxa"/>
            <w:tcBorders>
              <w:top w:val="single" w:sz="4" w:space="0" w:color="999999"/>
            </w:tcBorders>
            <w:vAlign w:val="center"/>
          </w:tcPr>
          <w:p w14:paraId="6534285E" w14:textId="77777777" w:rsidR="005537B9" w:rsidRPr="00C7095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C70957">
              <w:rPr>
                <w:lang w:val="cs-CZ"/>
              </w:rPr>
              <w:lastRenderedPageBreak/>
              <w:t>ČSN 73 0872</w:t>
            </w:r>
          </w:p>
        </w:tc>
        <w:tc>
          <w:tcPr>
            <w:tcW w:w="6055" w:type="dxa"/>
            <w:tcBorders>
              <w:top w:val="single" w:sz="4" w:space="0" w:color="999999"/>
            </w:tcBorders>
            <w:vAlign w:val="center"/>
          </w:tcPr>
          <w:p w14:paraId="1CFD9690" w14:textId="77777777" w:rsidR="005537B9" w:rsidRPr="00C7095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C70957">
              <w:rPr>
                <w:lang w:val="cs-CZ"/>
              </w:rPr>
              <w:t>Požární bezpečnost staveb. Ochrana staveb proti šíření požáru vzduchotechnickým zařízením</w:t>
            </w:r>
          </w:p>
        </w:tc>
      </w:tr>
      <w:tr w:rsidR="005537B9" w:rsidRPr="00891189" w14:paraId="0D014DCD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71694EE8" w14:textId="77777777" w:rsidR="005537B9" w:rsidRPr="00C7095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C70957">
              <w:rPr>
                <w:lang w:val="cs-CZ"/>
              </w:rPr>
              <w:t>ČSN 73 0875</w:t>
            </w:r>
          </w:p>
        </w:tc>
        <w:tc>
          <w:tcPr>
            <w:tcW w:w="6055" w:type="dxa"/>
            <w:vAlign w:val="center"/>
          </w:tcPr>
          <w:p w14:paraId="70050E45" w14:textId="77777777" w:rsidR="005537B9" w:rsidRPr="00C7095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C70957">
              <w:rPr>
                <w:lang w:val="cs-CZ"/>
              </w:rPr>
              <w:t>Požární bezpečnost staveb – Stanovení podmínek pro navrhování elektrické požární signalizace v rámci požárně bezpečnostního řešení</w:t>
            </w:r>
          </w:p>
        </w:tc>
      </w:tr>
      <w:tr w:rsidR="005537B9" w:rsidRPr="00891189" w14:paraId="2DC8FDAA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35954225" w14:textId="2739CF85" w:rsidR="005537B9" w:rsidRPr="00C7095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BD437C">
              <w:rPr>
                <w:lang w:val="cs-CZ"/>
              </w:rPr>
              <w:t>ČSN 73 0895</w:t>
            </w:r>
          </w:p>
        </w:tc>
        <w:tc>
          <w:tcPr>
            <w:tcW w:w="6055" w:type="dxa"/>
            <w:vAlign w:val="center"/>
          </w:tcPr>
          <w:p w14:paraId="3A175FF5" w14:textId="7C6E42F4" w:rsidR="005537B9" w:rsidRPr="00C70957" w:rsidRDefault="005537B9" w:rsidP="005537B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BD437C">
              <w:rPr>
                <w:lang w:val="cs-CZ"/>
              </w:rPr>
              <w:t xml:space="preserve">Požární bezpečnost staveb – Zachování funkčnosti kabelových tras v podmínkách požáru – Požadavky, zkoušky, klasifikace </w:t>
            </w:r>
            <w:proofErr w:type="spellStart"/>
            <w:r w:rsidRPr="00BD437C">
              <w:rPr>
                <w:lang w:val="cs-CZ"/>
              </w:rPr>
              <w:t>Px</w:t>
            </w:r>
            <w:proofErr w:type="spellEnd"/>
            <w:r w:rsidRPr="00BD437C">
              <w:rPr>
                <w:lang w:val="cs-CZ"/>
              </w:rPr>
              <w:t xml:space="preserve">-R, </w:t>
            </w:r>
            <w:proofErr w:type="spellStart"/>
            <w:r w:rsidRPr="00BD437C">
              <w:rPr>
                <w:lang w:val="cs-CZ"/>
              </w:rPr>
              <w:t>PHx</w:t>
            </w:r>
            <w:proofErr w:type="spellEnd"/>
            <w:r w:rsidRPr="00BD437C">
              <w:rPr>
                <w:lang w:val="cs-CZ"/>
              </w:rPr>
              <w:t>-R a aplikace výsledků zkoušek</w:t>
            </w:r>
          </w:p>
        </w:tc>
      </w:tr>
      <w:tr w:rsidR="005537B9" w:rsidRPr="00891189" w14:paraId="05841AAE" w14:textId="77777777" w:rsidTr="00BD437C">
        <w:trPr>
          <w:trHeight w:val="283"/>
        </w:trPr>
        <w:tc>
          <w:tcPr>
            <w:tcW w:w="2737" w:type="dxa"/>
            <w:vAlign w:val="center"/>
          </w:tcPr>
          <w:p w14:paraId="06127822" w14:textId="77777777" w:rsidR="005537B9" w:rsidRPr="00801EB2" w:rsidRDefault="005537B9" w:rsidP="005537B9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C70957">
              <w:rPr>
                <w:lang w:val="cs-CZ"/>
              </w:rPr>
              <w:t>ČSN 73 6005</w:t>
            </w:r>
          </w:p>
        </w:tc>
        <w:tc>
          <w:tcPr>
            <w:tcW w:w="6055" w:type="dxa"/>
            <w:vAlign w:val="center"/>
          </w:tcPr>
          <w:p w14:paraId="0D976ED8" w14:textId="5A6E0685" w:rsidR="005537B9" w:rsidRPr="00801EB2" w:rsidRDefault="005537B9" w:rsidP="005537B9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C70957">
              <w:rPr>
                <w:lang w:val="cs-CZ"/>
              </w:rPr>
              <w:t>Prostorové uspořádání vedení technického vybavení</w:t>
            </w:r>
          </w:p>
        </w:tc>
      </w:tr>
    </w:tbl>
    <w:p w14:paraId="38004041" w14:textId="77777777" w:rsidR="007C4D89" w:rsidRPr="00801EB2" w:rsidRDefault="007C4D89" w:rsidP="007C4D89">
      <w:pPr>
        <w:shd w:val="clear" w:color="auto" w:fill="FFFFFF"/>
        <w:spacing w:line="264" w:lineRule="auto"/>
        <w:rPr>
          <w:highlight w:val="yellow"/>
          <w:lang w:val="cs-CZ"/>
        </w:rPr>
      </w:pPr>
    </w:p>
    <w:p w14:paraId="7CADDC8B" w14:textId="77777777" w:rsidR="007C4D89" w:rsidRPr="00C70957" w:rsidRDefault="007C4D89" w:rsidP="007C4D89">
      <w:pPr>
        <w:shd w:val="clear" w:color="auto" w:fill="FFFFFF"/>
        <w:spacing w:line="264" w:lineRule="auto"/>
        <w:rPr>
          <w:b/>
          <w:bCs/>
          <w:lang w:val="cs-CZ"/>
        </w:rPr>
      </w:pPr>
      <w:r w:rsidRPr="00C70957">
        <w:rPr>
          <w:b/>
          <w:bCs/>
          <w:lang w:val="cs-CZ"/>
        </w:rPr>
        <w:t>Tabulka č. 2 – Legislativní předpisy</w:t>
      </w:r>
    </w:p>
    <w:tbl>
      <w:tblPr>
        <w:tblW w:w="879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2585"/>
        <w:gridCol w:w="6205"/>
      </w:tblGrid>
      <w:tr w:rsidR="007C4D89" w:rsidRPr="00801EB2" w14:paraId="7ACC1E64" w14:textId="77777777" w:rsidTr="007C4D89">
        <w:trPr>
          <w:trHeight w:val="256"/>
          <w:tblHeader/>
        </w:trPr>
        <w:tc>
          <w:tcPr>
            <w:tcW w:w="2585" w:type="dxa"/>
            <w:shd w:val="clear" w:color="auto" w:fill="D9D9D9"/>
            <w:vAlign w:val="center"/>
          </w:tcPr>
          <w:p w14:paraId="34F2C605" w14:textId="77777777" w:rsidR="007C4D89" w:rsidRPr="00C70957" w:rsidRDefault="007C4D89" w:rsidP="00427463">
            <w:pPr>
              <w:spacing w:line="264" w:lineRule="auto"/>
              <w:rPr>
                <w:lang w:val="cs-CZ"/>
              </w:rPr>
            </w:pPr>
            <w:r w:rsidRPr="00C70957">
              <w:rPr>
                <w:lang w:val="cs-CZ"/>
              </w:rPr>
              <w:t>Legislativní předpis</w:t>
            </w:r>
          </w:p>
        </w:tc>
        <w:tc>
          <w:tcPr>
            <w:tcW w:w="6205" w:type="dxa"/>
            <w:shd w:val="clear" w:color="auto" w:fill="D9D9D9"/>
            <w:vAlign w:val="center"/>
          </w:tcPr>
          <w:p w14:paraId="60A37BAA" w14:textId="77777777" w:rsidR="007C4D89" w:rsidRPr="00C70957" w:rsidRDefault="007C4D89" w:rsidP="00427463">
            <w:pPr>
              <w:spacing w:line="264" w:lineRule="auto"/>
              <w:rPr>
                <w:lang w:val="cs-CZ"/>
              </w:rPr>
            </w:pPr>
            <w:r w:rsidRPr="00C70957">
              <w:rPr>
                <w:lang w:val="cs-CZ"/>
              </w:rPr>
              <w:t>Název legislativního předpisu</w:t>
            </w:r>
          </w:p>
        </w:tc>
      </w:tr>
      <w:tr w:rsidR="007C4D89" w:rsidRPr="00801EB2" w14:paraId="35E6EBB0" w14:textId="77777777" w:rsidTr="007C4D89">
        <w:trPr>
          <w:trHeight w:val="256"/>
        </w:trPr>
        <w:tc>
          <w:tcPr>
            <w:tcW w:w="2585" w:type="dxa"/>
          </w:tcPr>
          <w:p w14:paraId="03B6E947" w14:textId="77777777" w:rsidR="007C4D89" w:rsidRPr="00BD437C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BD437C">
              <w:rPr>
                <w:lang w:val="cs-CZ"/>
              </w:rPr>
              <w:t>Zákon č. 110/2019 Sb.</w:t>
            </w:r>
          </w:p>
        </w:tc>
        <w:tc>
          <w:tcPr>
            <w:tcW w:w="6205" w:type="dxa"/>
          </w:tcPr>
          <w:p w14:paraId="1B200184" w14:textId="77777777" w:rsidR="007C4D89" w:rsidRPr="00BD437C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BD437C">
              <w:rPr>
                <w:lang w:val="cs-CZ"/>
              </w:rPr>
              <w:t>o zpracování osobních údajů</w:t>
            </w:r>
          </w:p>
        </w:tc>
      </w:tr>
      <w:tr w:rsidR="007C4D89" w:rsidRPr="00891189" w14:paraId="170BEA03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76EC8465" w14:textId="77777777" w:rsidR="007C4D89" w:rsidRPr="00BD437C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BD437C">
              <w:rPr>
                <w:lang w:val="cs-CZ"/>
              </w:rPr>
              <w:t>NV č. 272/2011 Sb.</w:t>
            </w:r>
          </w:p>
        </w:tc>
        <w:tc>
          <w:tcPr>
            <w:tcW w:w="6205" w:type="dxa"/>
            <w:vAlign w:val="center"/>
          </w:tcPr>
          <w:p w14:paraId="6A9FFF24" w14:textId="01AAF1BA" w:rsidR="007C4D89" w:rsidRPr="00BD437C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BD437C">
              <w:rPr>
                <w:lang w:val="cs-CZ"/>
              </w:rPr>
              <w:t>o ochraně zdraví před nepříznivými účinky hluku a vibrací</w:t>
            </w:r>
            <w:r w:rsidR="009E4811">
              <w:rPr>
                <w:lang w:val="cs-CZ"/>
              </w:rPr>
              <w:t>,</w:t>
            </w:r>
            <w:r w:rsidR="004F5D00">
              <w:rPr>
                <w:lang w:val="cs-CZ"/>
              </w:rPr>
              <w:t xml:space="preserve"> </w:t>
            </w:r>
            <w:r w:rsidR="004F5D00" w:rsidRPr="00232429">
              <w:rPr>
                <w:lang w:val="cs-CZ"/>
              </w:rPr>
              <w:t>ve znění pozdějších předpisů</w:t>
            </w:r>
          </w:p>
        </w:tc>
      </w:tr>
      <w:tr w:rsidR="007C4D89" w:rsidRPr="00891189" w14:paraId="2ECB1317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3F1D3813" w14:textId="77777777" w:rsidR="007C4D89" w:rsidRPr="00BD437C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BD437C">
              <w:rPr>
                <w:lang w:val="cs-CZ"/>
              </w:rPr>
              <w:t>NV č. 118/2016 Sb.</w:t>
            </w:r>
          </w:p>
        </w:tc>
        <w:tc>
          <w:tcPr>
            <w:tcW w:w="6205" w:type="dxa"/>
            <w:vAlign w:val="center"/>
          </w:tcPr>
          <w:p w14:paraId="5EFD1993" w14:textId="77777777" w:rsidR="007C4D89" w:rsidRPr="00BD437C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BD437C">
              <w:rPr>
                <w:lang w:val="cs-CZ"/>
              </w:rPr>
              <w:t>o posuzování shody elektrických zařízení určených pro používání v určitých mezích napětí při jejich dodávání na trh</w:t>
            </w:r>
          </w:p>
        </w:tc>
      </w:tr>
      <w:tr w:rsidR="007C4D89" w:rsidRPr="00891189" w14:paraId="236318E1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3FA82868" w14:textId="77777777" w:rsidR="007C4D89" w:rsidRPr="0015735F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NV č. 117/2016 Sb.</w:t>
            </w:r>
          </w:p>
        </w:tc>
        <w:tc>
          <w:tcPr>
            <w:tcW w:w="6205" w:type="dxa"/>
            <w:vAlign w:val="center"/>
          </w:tcPr>
          <w:p w14:paraId="3122E976" w14:textId="16080E84" w:rsidR="007C4D89" w:rsidRPr="0015735F" w:rsidRDefault="0015735F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o posuzování shody výrobků z hlediska elektromagnetické kompatibility při jejich dodávání na trh</w:t>
            </w:r>
            <w:r w:rsidR="009E4811">
              <w:rPr>
                <w:lang w:val="cs-CZ"/>
              </w:rPr>
              <w:t>,</w:t>
            </w:r>
            <w:r w:rsidR="004F5D00">
              <w:rPr>
                <w:lang w:val="cs-CZ"/>
              </w:rPr>
              <w:t xml:space="preserve"> </w:t>
            </w:r>
            <w:r w:rsidR="004F5D00" w:rsidRPr="00232429">
              <w:rPr>
                <w:lang w:val="cs-CZ"/>
              </w:rPr>
              <w:t>ve znění pozdějších předpisů</w:t>
            </w:r>
          </w:p>
        </w:tc>
      </w:tr>
      <w:tr w:rsidR="007C4D89" w:rsidRPr="00891189" w14:paraId="16226FC5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2BBE2E61" w14:textId="77777777" w:rsidR="007C4D89" w:rsidRPr="0015735F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NV č. 361/2007 Sb.</w:t>
            </w:r>
          </w:p>
        </w:tc>
        <w:tc>
          <w:tcPr>
            <w:tcW w:w="6205" w:type="dxa"/>
            <w:vAlign w:val="center"/>
          </w:tcPr>
          <w:p w14:paraId="3A061362" w14:textId="4E219C4C" w:rsidR="007C4D89" w:rsidRPr="0015735F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kterým se stanoví podmínky ochrany zdraví při práci</w:t>
            </w:r>
            <w:r w:rsidR="009E4811">
              <w:rPr>
                <w:lang w:val="cs-CZ"/>
              </w:rPr>
              <w:t>,</w:t>
            </w:r>
            <w:r w:rsidR="004F5D00">
              <w:rPr>
                <w:lang w:val="cs-CZ"/>
              </w:rPr>
              <w:t xml:space="preserve"> </w:t>
            </w:r>
            <w:r w:rsidR="004F5D00" w:rsidRPr="00232429">
              <w:rPr>
                <w:lang w:val="cs-CZ"/>
              </w:rPr>
              <w:t>ve znění pozdějších předpisů</w:t>
            </w:r>
          </w:p>
        </w:tc>
      </w:tr>
      <w:tr w:rsidR="007C4D89" w:rsidRPr="00891189" w14:paraId="0825E3FC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422691E3" w14:textId="77777777" w:rsidR="007C4D89" w:rsidRPr="0015735F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NV č. 362/2005 Sb.</w:t>
            </w:r>
          </w:p>
        </w:tc>
        <w:tc>
          <w:tcPr>
            <w:tcW w:w="6205" w:type="dxa"/>
            <w:vAlign w:val="center"/>
          </w:tcPr>
          <w:p w14:paraId="5CB78994" w14:textId="77777777" w:rsidR="007C4D89" w:rsidRPr="0015735F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o bližších požadavcích na bezpečnost a ochranu zdraví při práci na pracovištích s nebezpečím pádu z výšky nebo do hloubky</w:t>
            </w:r>
          </w:p>
        </w:tc>
      </w:tr>
      <w:tr w:rsidR="007C4D89" w:rsidRPr="00891189" w14:paraId="738611E3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30A7FFA2" w14:textId="77777777" w:rsidR="007C4D89" w:rsidRPr="0015735F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NV č. 375/2017 Sb.</w:t>
            </w:r>
          </w:p>
        </w:tc>
        <w:tc>
          <w:tcPr>
            <w:tcW w:w="6205" w:type="dxa"/>
            <w:vAlign w:val="center"/>
          </w:tcPr>
          <w:p w14:paraId="3806AF76" w14:textId="77777777" w:rsidR="007C4D89" w:rsidRPr="0015735F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o vzhledu, umístění a provedení bezpečnostních značek a značení a zavedení signálů</w:t>
            </w:r>
          </w:p>
        </w:tc>
      </w:tr>
      <w:tr w:rsidR="007C4D89" w:rsidRPr="00891189" w14:paraId="7F960384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7969315D" w14:textId="77777777" w:rsidR="007C4D89" w:rsidRPr="0015735F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NV č. 591/2006 Sb.</w:t>
            </w:r>
          </w:p>
        </w:tc>
        <w:tc>
          <w:tcPr>
            <w:tcW w:w="6205" w:type="dxa"/>
            <w:vAlign w:val="center"/>
          </w:tcPr>
          <w:p w14:paraId="5397BF62" w14:textId="7A75DEE1" w:rsidR="007C4D89" w:rsidRPr="0015735F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o bližších minimálních požadavcích na bezpečnost a ochranu zdraví při práci na staveništích</w:t>
            </w:r>
            <w:r w:rsidR="009E4811">
              <w:rPr>
                <w:lang w:val="cs-CZ"/>
              </w:rPr>
              <w:t>,</w:t>
            </w:r>
            <w:r w:rsidR="004F5D00">
              <w:rPr>
                <w:lang w:val="cs-CZ"/>
              </w:rPr>
              <w:t xml:space="preserve"> </w:t>
            </w:r>
            <w:r w:rsidR="004F5D00" w:rsidRPr="00232429">
              <w:rPr>
                <w:lang w:val="cs-CZ"/>
              </w:rPr>
              <w:t>ve znění pozdějších předpisů</w:t>
            </w:r>
          </w:p>
        </w:tc>
      </w:tr>
      <w:tr w:rsidR="007C4D89" w:rsidRPr="00891189" w14:paraId="19CC6001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3911D4E4" w14:textId="77777777" w:rsidR="007C4D89" w:rsidRPr="0015735F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NV č. 101/2005 Sb.</w:t>
            </w:r>
          </w:p>
        </w:tc>
        <w:tc>
          <w:tcPr>
            <w:tcW w:w="6205" w:type="dxa"/>
            <w:vAlign w:val="center"/>
          </w:tcPr>
          <w:p w14:paraId="7C210511" w14:textId="77777777" w:rsidR="007C4D89" w:rsidRPr="0015735F" w:rsidRDefault="007C4D89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15735F">
              <w:rPr>
                <w:lang w:val="cs-CZ"/>
              </w:rPr>
              <w:t>o podrobnějších požadavcích na pracovištích a pracovním prostředí</w:t>
            </w:r>
          </w:p>
        </w:tc>
      </w:tr>
      <w:tr w:rsidR="00654D01" w:rsidRPr="00891189" w14:paraId="530DA15F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508BBF88" w14:textId="66396740" w:rsidR="00654D01" w:rsidRPr="0015735F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232429">
              <w:rPr>
                <w:lang w:val="cs-CZ"/>
              </w:rPr>
              <w:t>NV č. 378/2001 Sb.</w:t>
            </w:r>
          </w:p>
        </w:tc>
        <w:tc>
          <w:tcPr>
            <w:tcW w:w="6205" w:type="dxa"/>
            <w:vAlign w:val="center"/>
          </w:tcPr>
          <w:p w14:paraId="1C3FB4F3" w14:textId="45DA9BDA" w:rsidR="00654D01" w:rsidRPr="0015735F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232429">
              <w:rPr>
                <w:lang w:val="cs-CZ"/>
              </w:rPr>
              <w:t>kterým se stanoví bližší požadavky na bezpečný provoz a používání strojů, technických zařízení, přístrojů a nářadí</w:t>
            </w:r>
          </w:p>
        </w:tc>
      </w:tr>
      <w:tr w:rsidR="00654D01" w:rsidRPr="00891189" w14:paraId="70AEC1EF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4CF4A436" w14:textId="1FBB5FAF" w:rsidR="00654D01" w:rsidRPr="00232429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DF5840">
              <w:rPr>
                <w:lang w:val="cs-CZ"/>
              </w:rPr>
              <w:t>NV č. 201/2010 Sb.</w:t>
            </w:r>
          </w:p>
        </w:tc>
        <w:tc>
          <w:tcPr>
            <w:tcW w:w="6205" w:type="dxa"/>
            <w:vAlign w:val="center"/>
          </w:tcPr>
          <w:p w14:paraId="604C7844" w14:textId="616D5FB3" w:rsidR="00654D01" w:rsidRPr="00232429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DF5840">
              <w:rPr>
                <w:lang w:val="cs-CZ"/>
              </w:rPr>
              <w:t>o způsobu evidence úrazů, hlášení a zasílání záznamu o úrazu</w:t>
            </w:r>
            <w:r>
              <w:rPr>
                <w:lang w:val="cs-CZ"/>
              </w:rPr>
              <w:t xml:space="preserve">, </w:t>
            </w:r>
            <w:r w:rsidRPr="00232429">
              <w:rPr>
                <w:lang w:val="cs-CZ"/>
              </w:rPr>
              <w:t>ve znění pozdějších předpisů</w:t>
            </w:r>
          </w:p>
        </w:tc>
      </w:tr>
      <w:tr w:rsidR="00654D01" w:rsidRPr="00891189" w14:paraId="5B0E2538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7B52E9FA" w14:textId="7FC27409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DF5840">
              <w:rPr>
                <w:lang w:val="cs-CZ"/>
              </w:rPr>
              <w:t>Vyhláška č. 20/1989 Sb.</w:t>
            </w:r>
          </w:p>
        </w:tc>
        <w:tc>
          <w:tcPr>
            <w:tcW w:w="6205" w:type="dxa"/>
            <w:vAlign w:val="center"/>
          </w:tcPr>
          <w:p w14:paraId="36E71B46" w14:textId="7A4FAE8C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DF5840">
              <w:rPr>
                <w:lang w:val="cs-CZ"/>
              </w:rPr>
              <w:t>ministra zahraničních věcí o Úmluvě o bezpečnosti a zdraví pracovníků a o pracovním prostředí (č. 155)</w:t>
            </w:r>
          </w:p>
        </w:tc>
      </w:tr>
      <w:tr w:rsidR="00654D01" w:rsidRPr="00891189" w14:paraId="440C801C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48B6B88C" w14:textId="2FA664E0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DF5840">
              <w:rPr>
                <w:lang w:val="cs-CZ"/>
              </w:rPr>
              <w:t>Vyhláška č. 48/1982 Sb.</w:t>
            </w:r>
          </w:p>
        </w:tc>
        <w:tc>
          <w:tcPr>
            <w:tcW w:w="6205" w:type="dxa"/>
            <w:vAlign w:val="center"/>
          </w:tcPr>
          <w:p w14:paraId="24D2BF95" w14:textId="3855C04E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DF5840">
              <w:rPr>
                <w:lang w:val="cs-CZ"/>
              </w:rPr>
              <w:t>Českého úřadu bezpečnosti práce, kterou se stanoví základní požadavky k zajištění bezpečnosti práce a technických zařízení</w:t>
            </w:r>
            <w:r>
              <w:rPr>
                <w:lang w:val="cs-CZ"/>
              </w:rPr>
              <w:t xml:space="preserve">, </w:t>
            </w:r>
            <w:r w:rsidRPr="00232429">
              <w:rPr>
                <w:lang w:val="cs-CZ"/>
              </w:rPr>
              <w:t>ve znění pozdějších předpisů</w:t>
            </w:r>
          </w:p>
        </w:tc>
      </w:tr>
      <w:tr w:rsidR="00654D01" w:rsidRPr="00891189" w14:paraId="320352D3" w14:textId="77777777" w:rsidTr="00FA6C1E">
        <w:trPr>
          <w:trHeight w:val="256"/>
        </w:trPr>
        <w:tc>
          <w:tcPr>
            <w:tcW w:w="2585" w:type="dxa"/>
          </w:tcPr>
          <w:p w14:paraId="2E9B88DE" w14:textId="61065819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440DFB">
              <w:rPr>
                <w:lang w:val="cs-CZ"/>
              </w:rPr>
              <w:lastRenderedPageBreak/>
              <w:t>Vyhláška č. 246/2001 Sb.</w:t>
            </w:r>
          </w:p>
        </w:tc>
        <w:tc>
          <w:tcPr>
            <w:tcW w:w="6205" w:type="dxa"/>
          </w:tcPr>
          <w:p w14:paraId="1FDE6632" w14:textId="6BF11CF2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440DFB">
              <w:rPr>
                <w:lang w:val="cs-CZ"/>
              </w:rPr>
              <w:t>Ministerstva vnitra o stanovení podmínek požární bezpečnosti a výkonu státního požárního dozoru (vyhláška o požární prevenci)</w:t>
            </w:r>
            <w:r>
              <w:rPr>
                <w:lang w:val="cs-CZ"/>
              </w:rPr>
              <w:t xml:space="preserve">, </w:t>
            </w:r>
            <w:r w:rsidRPr="00440DFB">
              <w:rPr>
                <w:lang w:val="cs-CZ"/>
              </w:rPr>
              <w:t>ve znění pozdějších předpisů</w:t>
            </w:r>
          </w:p>
        </w:tc>
      </w:tr>
      <w:tr w:rsidR="00654D01" w:rsidRPr="00891189" w14:paraId="4A71CDB6" w14:textId="77777777" w:rsidTr="00FA6C1E">
        <w:trPr>
          <w:trHeight w:val="256"/>
        </w:trPr>
        <w:tc>
          <w:tcPr>
            <w:tcW w:w="2585" w:type="dxa"/>
            <w:vAlign w:val="center"/>
          </w:tcPr>
          <w:p w14:paraId="448D2725" w14:textId="71BC640F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4F5D00">
              <w:rPr>
                <w:lang w:val="cs-CZ"/>
              </w:rPr>
              <w:t>Vyhláška č. 23/2008 Sb.</w:t>
            </w:r>
          </w:p>
        </w:tc>
        <w:tc>
          <w:tcPr>
            <w:tcW w:w="6205" w:type="dxa"/>
            <w:vAlign w:val="center"/>
          </w:tcPr>
          <w:p w14:paraId="76237CA5" w14:textId="312466DD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4F5D00">
              <w:rPr>
                <w:lang w:val="cs-CZ"/>
              </w:rPr>
              <w:t>o technických podmínkách požární ochrany staveb</w:t>
            </w:r>
            <w:r>
              <w:rPr>
                <w:lang w:val="cs-CZ"/>
              </w:rPr>
              <w:t xml:space="preserve">, ve </w:t>
            </w:r>
            <w:r w:rsidRPr="00440DFB">
              <w:rPr>
                <w:lang w:val="cs-CZ"/>
              </w:rPr>
              <w:t>znění pozdějších předpisů</w:t>
            </w:r>
          </w:p>
        </w:tc>
      </w:tr>
      <w:tr w:rsidR="00654D01" w:rsidRPr="00891189" w14:paraId="06CDA6CE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0AED9E0E" w14:textId="59718E16" w:rsidR="00654D01" w:rsidRPr="006E7994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E7994">
              <w:rPr>
                <w:lang w:val="cs-CZ"/>
              </w:rPr>
              <w:t>Vyhláška č. 104/1997 Sb.</w:t>
            </w:r>
          </w:p>
        </w:tc>
        <w:tc>
          <w:tcPr>
            <w:tcW w:w="6205" w:type="dxa"/>
            <w:vAlign w:val="center"/>
          </w:tcPr>
          <w:p w14:paraId="58D537E1" w14:textId="56DD13AE" w:rsidR="00654D01" w:rsidRPr="006E7994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E7994">
              <w:rPr>
                <w:lang w:val="cs-CZ"/>
              </w:rPr>
              <w:t>Ministerstva dopravy a spojů, kterou se provádí zákon o pozemních komunikacích, ve znění pozdějších předpisů</w:t>
            </w:r>
          </w:p>
        </w:tc>
      </w:tr>
      <w:tr w:rsidR="00654D01" w:rsidRPr="00891189" w14:paraId="73ED8C8A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2E1A12D3" w14:textId="58DEB2AB" w:rsidR="00654D01" w:rsidRPr="006E7994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E7994">
              <w:rPr>
                <w:lang w:val="cs-CZ"/>
              </w:rPr>
              <w:t>Vyhláška č. 398/2009 Sb.</w:t>
            </w:r>
          </w:p>
        </w:tc>
        <w:tc>
          <w:tcPr>
            <w:tcW w:w="6205" w:type="dxa"/>
            <w:vAlign w:val="center"/>
          </w:tcPr>
          <w:p w14:paraId="39510304" w14:textId="2C14E9A9" w:rsidR="00654D01" w:rsidRPr="006E7994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E7994">
              <w:rPr>
                <w:lang w:val="cs-CZ"/>
              </w:rPr>
              <w:t>o obecných technických požadavcích zabezpečujících bezbariérové užívání staveb</w:t>
            </w:r>
          </w:p>
        </w:tc>
      </w:tr>
      <w:tr w:rsidR="00654D01" w:rsidRPr="00891189" w14:paraId="109DED3A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7B356D09" w14:textId="06121979" w:rsidR="00654D01" w:rsidRPr="006E7994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E7994">
              <w:rPr>
                <w:lang w:val="cs-CZ"/>
              </w:rPr>
              <w:t>Vyhláška č. 499/2006 Sb.</w:t>
            </w:r>
          </w:p>
        </w:tc>
        <w:tc>
          <w:tcPr>
            <w:tcW w:w="6205" w:type="dxa"/>
            <w:vAlign w:val="center"/>
          </w:tcPr>
          <w:p w14:paraId="4BA4E97B" w14:textId="508836C5" w:rsidR="00654D01" w:rsidRPr="006E7994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E7994">
              <w:rPr>
                <w:lang w:val="cs-CZ"/>
              </w:rPr>
              <w:t>o dokumentaci staveb, ve znění pozdějších předpisů</w:t>
            </w:r>
          </w:p>
        </w:tc>
      </w:tr>
      <w:tr w:rsidR="00654D01" w:rsidRPr="00891189" w14:paraId="0B144E69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15A27FDF" w14:textId="5C0EA68D" w:rsidR="00654D01" w:rsidRPr="009E4811" w:rsidRDefault="00654D01" w:rsidP="00427463">
            <w:pPr>
              <w:shd w:val="clear" w:color="auto" w:fill="FFFFFF"/>
              <w:spacing w:line="264" w:lineRule="auto"/>
              <w:rPr>
                <w:highlight w:val="red"/>
                <w:lang w:val="cs-CZ"/>
              </w:rPr>
            </w:pPr>
            <w:r w:rsidRPr="00EB3C0E">
              <w:rPr>
                <w:lang w:val="cs-CZ"/>
              </w:rPr>
              <w:t>Zákon č. 250/2021 Sb.</w:t>
            </w:r>
          </w:p>
        </w:tc>
        <w:tc>
          <w:tcPr>
            <w:tcW w:w="6205" w:type="dxa"/>
            <w:vAlign w:val="center"/>
          </w:tcPr>
          <w:p w14:paraId="16105186" w14:textId="74C5F053" w:rsidR="00654D01" w:rsidRPr="009E4811" w:rsidRDefault="00654D01" w:rsidP="00427463">
            <w:pPr>
              <w:shd w:val="clear" w:color="auto" w:fill="FFFFFF"/>
              <w:spacing w:line="264" w:lineRule="auto"/>
              <w:rPr>
                <w:highlight w:val="red"/>
                <w:lang w:val="cs-CZ"/>
              </w:rPr>
            </w:pPr>
            <w:r w:rsidRPr="00EB3C0E">
              <w:rPr>
                <w:lang w:val="cs-CZ"/>
              </w:rPr>
              <w:t>Zákon o bezpečnosti práce v souvislosti s provozem vyhrazených technických zařízení a o změně souvisejících zákonů</w:t>
            </w:r>
          </w:p>
        </w:tc>
      </w:tr>
      <w:tr w:rsidR="00654D01" w:rsidRPr="00891189" w14:paraId="357CB86F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29F15C74" w14:textId="1AF09C0D" w:rsidR="00654D01" w:rsidRPr="00EB3C0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EB3C0E">
              <w:rPr>
                <w:lang w:val="cs-CZ"/>
              </w:rPr>
              <w:t>NV č. 194/2022 Sb.</w:t>
            </w:r>
          </w:p>
        </w:tc>
        <w:tc>
          <w:tcPr>
            <w:tcW w:w="6205" w:type="dxa"/>
            <w:vAlign w:val="center"/>
          </w:tcPr>
          <w:p w14:paraId="2B74A8CE" w14:textId="4B3253EA" w:rsidR="00654D01" w:rsidRPr="00EB3C0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EB3C0E">
              <w:rPr>
                <w:lang w:val="cs-CZ"/>
              </w:rPr>
              <w:t>o požadavcích na odbornou způsobilost k výkonu činnosti na elektrických zařízeních a na odbornou způsobilost v elektrotechnice</w:t>
            </w:r>
          </w:p>
        </w:tc>
      </w:tr>
      <w:tr w:rsidR="00654D01" w:rsidRPr="00891189" w14:paraId="49999836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037C7519" w14:textId="35DC71DC" w:rsidR="00654D01" w:rsidRPr="00EB3C0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960386">
              <w:rPr>
                <w:lang w:val="cs-CZ"/>
              </w:rPr>
              <w:t>Zákon č. 17/1992 Sb.</w:t>
            </w:r>
          </w:p>
        </w:tc>
        <w:tc>
          <w:tcPr>
            <w:tcW w:w="6205" w:type="dxa"/>
            <w:vAlign w:val="center"/>
          </w:tcPr>
          <w:p w14:paraId="58A4E95E" w14:textId="1FD55655" w:rsidR="00654D01" w:rsidRPr="00EB3C0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960386">
              <w:rPr>
                <w:lang w:val="cs-CZ"/>
              </w:rPr>
              <w:t>o životním prostředí</w:t>
            </w:r>
            <w:r>
              <w:rPr>
                <w:lang w:val="cs-CZ"/>
              </w:rPr>
              <w:t>,</w:t>
            </w:r>
            <w:r w:rsidRPr="00960386">
              <w:rPr>
                <w:lang w:val="cs-CZ"/>
              </w:rPr>
              <w:t xml:space="preserve"> ve znění pozdějších předpisů</w:t>
            </w:r>
          </w:p>
        </w:tc>
      </w:tr>
      <w:tr w:rsidR="00654D01" w:rsidRPr="00891189" w14:paraId="4ADB007C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5F5B12AE" w14:textId="67B0D448" w:rsidR="00654D01" w:rsidRPr="00960386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960386">
              <w:rPr>
                <w:lang w:val="cs-CZ"/>
              </w:rPr>
              <w:t>Zákon č. 258/200</w:t>
            </w:r>
            <w:r>
              <w:rPr>
                <w:lang w:val="cs-CZ"/>
              </w:rPr>
              <w:t>0</w:t>
            </w:r>
            <w:r w:rsidRPr="00960386">
              <w:rPr>
                <w:lang w:val="cs-CZ"/>
              </w:rPr>
              <w:t xml:space="preserve"> Sb.</w:t>
            </w:r>
          </w:p>
        </w:tc>
        <w:tc>
          <w:tcPr>
            <w:tcW w:w="6205" w:type="dxa"/>
            <w:vAlign w:val="center"/>
          </w:tcPr>
          <w:p w14:paraId="43E888F5" w14:textId="1BB9A0BF" w:rsidR="00654D01" w:rsidRPr="00960386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960386">
              <w:rPr>
                <w:lang w:val="cs-CZ"/>
              </w:rPr>
              <w:t>o ochraně veřejného zdraví a o změně některých souvisejících zákonů, ve znění pozdějších předpisů</w:t>
            </w:r>
          </w:p>
        </w:tc>
      </w:tr>
      <w:tr w:rsidR="00654D01" w:rsidRPr="00891189" w14:paraId="694CCC80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4EAE7AF3" w14:textId="4B273ADD" w:rsidR="00654D01" w:rsidRPr="00960386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EB3C0E">
              <w:rPr>
                <w:lang w:val="cs-CZ"/>
              </w:rPr>
              <w:t>Zákon č. 90/2016 Sb.</w:t>
            </w:r>
          </w:p>
        </w:tc>
        <w:tc>
          <w:tcPr>
            <w:tcW w:w="6205" w:type="dxa"/>
            <w:vAlign w:val="center"/>
          </w:tcPr>
          <w:p w14:paraId="16AF9751" w14:textId="09B4F080" w:rsidR="00654D01" w:rsidRPr="00960386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EB3C0E">
              <w:rPr>
                <w:lang w:val="cs-CZ"/>
              </w:rPr>
              <w:t>o posuzování shody stanovených výrobků při jejich dodávání na trh</w:t>
            </w:r>
            <w:r w:rsidRPr="00960386">
              <w:rPr>
                <w:lang w:val="cs-CZ"/>
              </w:rPr>
              <w:t>, ve znění pozdějších předpisů</w:t>
            </w:r>
          </w:p>
        </w:tc>
      </w:tr>
      <w:tr w:rsidR="00654D01" w:rsidRPr="00891189" w14:paraId="3C1CA79D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24DE3527" w14:textId="7702C341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EB3C0E">
              <w:rPr>
                <w:lang w:val="cs-CZ"/>
              </w:rPr>
              <w:t>Zákon č. 22/1997 Sb.</w:t>
            </w:r>
          </w:p>
        </w:tc>
        <w:tc>
          <w:tcPr>
            <w:tcW w:w="6205" w:type="dxa"/>
            <w:vAlign w:val="center"/>
          </w:tcPr>
          <w:p w14:paraId="7BA9CCA4" w14:textId="49B8F205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EB3C0E">
              <w:rPr>
                <w:lang w:val="cs-CZ"/>
              </w:rPr>
              <w:t>o technických požadavcích na výrobky a o změně a doplnění některých zákonů</w:t>
            </w:r>
            <w:r w:rsidRPr="00960386">
              <w:rPr>
                <w:lang w:val="cs-CZ"/>
              </w:rPr>
              <w:t>, ve znění pozdějších předpisů</w:t>
            </w:r>
          </w:p>
        </w:tc>
      </w:tr>
      <w:tr w:rsidR="00654D01" w:rsidRPr="00891189" w14:paraId="7CB0B0AB" w14:textId="77777777" w:rsidTr="00FA6C1E">
        <w:trPr>
          <w:trHeight w:val="256"/>
        </w:trPr>
        <w:tc>
          <w:tcPr>
            <w:tcW w:w="2585" w:type="dxa"/>
            <w:shd w:val="clear" w:color="auto" w:fill="auto"/>
            <w:vAlign w:val="center"/>
          </w:tcPr>
          <w:p w14:paraId="2C19A7F5" w14:textId="6D50C559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EB3C0E">
              <w:rPr>
                <w:lang w:val="cs-CZ"/>
              </w:rPr>
              <w:t>Zákon č. 127/2005 Sb.</w:t>
            </w:r>
          </w:p>
        </w:tc>
        <w:tc>
          <w:tcPr>
            <w:tcW w:w="6205" w:type="dxa"/>
            <w:shd w:val="clear" w:color="auto" w:fill="auto"/>
            <w:vAlign w:val="center"/>
          </w:tcPr>
          <w:p w14:paraId="6F4D1F25" w14:textId="4D3E2559" w:rsidR="00654D01" w:rsidRPr="00801EB2" w:rsidRDefault="00654D01" w:rsidP="00427463">
            <w:pPr>
              <w:shd w:val="clear" w:color="auto" w:fill="FFFFFF"/>
              <w:spacing w:line="264" w:lineRule="auto"/>
              <w:rPr>
                <w:highlight w:val="yellow"/>
                <w:lang w:val="cs-CZ"/>
              </w:rPr>
            </w:pPr>
            <w:r w:rsidRPr="00EB3C0E">
              <w:rPr>
                <w:lang w:val="cs-CZ"/>
              </w:rPr>
              <w:t>o elektronických komunikacích a o změně některých souvisejících zákonů (zákon o elektronických komunikacích), ve znění pozdějších předpisů</w:t>
            </w:r>
          </w:p>
        </w:tc>
      </w:tr>
      <w:tr w:rsidR="00654D01" w:rsidRPr="00891189" w14:paraId="73A58EB5" w14:textId="77777777" w:rsidTr="00FA6C1E">
        <w:trPr>
          <w:trHeight w:val="256"/>
        </w:trPr>
        <w:tc>
          <w:tcPr>
            <w:tcW w:w="2585" w:type="dxa"/>
            <w:vAlign w:val="center"/>
          </w:tcPr>
          <w:p w14:paraId="7CF02547" w14:textId="775497DA" w:rsidR="00654D01" w:rsidRPr="00EB3C0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EB3C0E">
              <w:rPr>
                <w:lang w:val="cs-CZ"/>
              </w:rPr>
              <w:t>Zákon č. 133/1985 Sb.</w:t>
            </w:r>
          </w:p>
        </w:tc>
        <w:tc>
          <w:tcPr>
            <w:tcW w:w="6205" w:type="dxa"/>
            <w:vAlign w:val="center"/>
          </w:tcPr>
          <w:p w14:paraId="23D313A6" w14:textId="1190167F" w:rsidR="00654D01" w:rsidRPr="00EB3C0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EB3C0E">
              <w:rPr>
                <w:lang w:val="cs-CZ"/>
              </w:rPr>
              <w:t>o požární ochraně, ve znění pozdějších předpisů</w:t>
            </w:r>
          </w:p>
        </w:tc>
      </w:tr>
      <w:tr w:rsidR="00654D01" w:rsidRPr="00891189" w14:paraId="60783771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3160B9EE" w14:textId="3EE3CF30" w:rsidR="00654D01" w:rsidRPr="006E7994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E7994">
              <w:rPr>
                <w:lang w:val="cs-CZ"/>
              </w:rPr>
              <w:t>Zákon č. 183/2006 Sb.</w:t>
            </w:r>
          </w:p>
        </w:tc>
        <w:tc>
          <w:tcPr>
            <w:tcW w:w="6205" w:type="dxa"/>
            <w:vAlign w:val="center"/>
          </w:tcPr>
          <w:p w14:paraId="66C9A2D2" w14:textId="698D1FAD" w:rsidR="00654D01" w:rsidRPr="006E7994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E7994">
              <w:rPr>
                <w:lang w:val="cs-CZ"/>
              </w:rPr>
              <w:t>o územním plánování a stavebním řádu (stavení zákon), ve znění pozdějších předpisů</w:t>
            </w:r>
          </w:p>
        </w:tc>
      </w:tr>
      <w:tr w:rsidR="00654D01" w:rsidRPr="00891189" w14:paraId="0DD23E89" w14:textId="77777777" w:rsidTr="00FA6C1E">
        <w:trPr>
          <w:trHeight w:val="256"/>
        </w:trPr>
        <w:tc>
          <w:tcPr>
            <w:tcW w:w="2585" w:type="dxa"/>
          </w:tcPr>
          <w:p w14:paraId="51B0A55B" w14:textId="6AB33236" w:rsidR="00654D01" w:rsidRPr="007C668E" w:rsidRDefault="00654D01" w:rsidP="00427463">
            <w:pPr>
              <w:shd w:val="clear" w:color="auto" w:fill="FFFFFF"/>
              <w:spacing w:line="264" w:lineRule="auto"/>
              <w:rPr>
                <w:highlight w:val="red"/>
                <w:lang w:val="cs-CZ"/>
              </w:rPr>
            </w:pPr>
            <w:r w:rsidRPr="007C668E">
              <w:rPr>
                <w:lang w:val="cs-CZ"/>
              </w:rPr>
              <w:t>Zákon č. 541/2020 Sb.</w:t>
            </w:r>
          </w:p>
        </w:tc>
        <w:tc>
          <w:tcPr>
            <w:tcW w:w="6205" w:type="dxa"/>
          </w:tcPr>
          <w:p w14:paraId="00C48295" w14:textId="700A92EE" w:rsidR="00654D01" w:rsidRPr="007C668E" w:rsidRDefault="00654D01" w:rsidP="00427463">
            <w:pPr>
              <w:shd w:val="clear" w:color="auto" w:fill="FFFFFF"/>
              <w:spacing w:line="264" w:lineRule="auto"/>
              <w:rPr>
                <w:highlight w:val="red"/>
                <w:lang w:val="cs-CZ"/>
              </w:rPr>
            </w:pPr>
            <w:r w:rsidRPr="007C668E">
              <w:rPr>
                <w:lang w:val="cs-CZ"/>
              </w:rPr>
              <w:t>o odpadech, ve znění pozdějších předpisů</w:t>
            </w:r>
          </w:p>
        </w:tc>
      </w:tr>
      <w:tr w:rsidR="00654D01" w:rsidRPr="00891189" w14:paraId="2FCAFF6D" w14:textId="77777777" w:rsidTr="00FA6C1E">
        <w:trPr>
          <w:trHeight w:val="256"/>
        </w:trPr>
        <w:tc>
          <w:tcPr>
            <w:tcW w:w="2585" w:type="dxa"/>
            <w:vAlign w:val="center"/>
          </w:tcPr>
          <w:p w14:paraId="55B5CE48" w14:textId="665DCF93" w:rsidR="00654D01" w:rsidRPr="007C668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C668E">
              <w:rPr>
                <w:lang w:val="cs-CZ"/>
              </w:rPr>
              <w:t>Zákon č. 372/2011 Sb.</w:t>
            </w:r>
          </w:p>
        </w:tc>
        <w:tc>
          <w:tcPr>
            <w:tcW w:w="6205" w:type="dxa"/>
            <w:vAlign w:val="center"/>
          </w:tcPr>
          <w:p w14:paraId="3AB7948F" w14:textId="3B4B4A87" w:rsidR="00654D01" w:rsidRPr="007C668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C668E">
              <w:rPr>
                <w:lang w:val="cs-CZ"/>
              </w:rPr>
              <w:t>Zákon o zdravotních službách a podmínkách jejich poskytování (zákon o zdravotních službách), ve znění pozdějších předpisů</w:t>
            </w:r>
          </w:p>
        </w:tc>
      </w:tr>
      <w:tr w:rsidR="00654D01" w:rsidRPr="00891189" w14:paraId="75A89516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19B5CB65" w14:textId="358314F6" w:rsidR="00654D01" w:rsidRPr="007C668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C668E">
              <w:rPr>
                <w:lang w:val="cs-CZ"/>
              </w:rPr>
              <w:t>Zákon č. 262/2006 Sb.</w:t>
            </w:r>
          </w:p>
        </w:tc>
        <w:tc>
          <w:tcPr>
            <w:tcW w:w="6205" w:type="dxa"/>
            <w:vAlign w:val="center"/>
          </w:tcPr>
          <w:p w14:paraId="6E48B083" w14:textId="1053B094" w:rsidR="00654D01" w:rsidRPr="007C668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C668E">
              <w:rPr>
                <w:lang w:val="cs-CZ"/>
              </w:rPr>
              <w:t>zákoník práce, ve znění pozdějších předpisů</w:t>
            </w:r>
          </w:p>
        </w:tc>
      </w:tr>
      <w:tr w:rsidR="00654D01" w:rsidRPr="00891189" w14:paraId="0216BF41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5F6C64CD" w14:textId="115F5716" w:rsidR="00654D01" w:rsidRPr="007C668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C668E">
              <w:rPr>
                <w:lang w:val="cs-CZ"/>
              </w:rPr>
              <w:t>Zákon č. 309/2006 Sb.</w:t>
            </w:r>
          </w:p>
        </w:tc>
        <w:tc>
          <w:tcPr>
            <w:tcW w:w="6205" w:type="dxa"/>
            <w:vAlign w:val="center"/>
          </w:tcPr>
          <w:p w14:paraId="5C63F765" w14:textId="3E914E45" w:rsidR="00654D01" w:rsidRPr="007C668E" w:rsidRDefault="00654D01" w:rsidP="00427463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7C668E">
              <w:rPr>
                <w:lang w:val="cs-CZ"/>
              </w:rPr>
              <w:t>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</w:t>
            </w:r>
            <w:r>
              <w:rPr>
                <w:lang w:val="cs-CZ"/>
              </w:rPr>
              <w:t xml:space="preserve">, </w:t>
            </w:r>
            <w:r w:rsidRPr="007C668E">
              <w:rPr>
                <w:lang w:val="cs-CZ"/>
              </w:rPr>
              <w:t>ve znění pozdějších předpisů</w:t>
            </w:r>
          </w:p>
        </w:tc>
      </w:tr>
      <w:tr w:rsidR="003044E9" w:rsidRPr="00891189" w14:paraId="2D1DBCB5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73D25629" w14:textId="00CBEF5F" w:rsidR="003044E9" w:rsidRPr="00610581" w:rsidRDefault="003044E9" w:rsidP="003044E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10581">
              <w:rPr>
                <w:lang w:val="cs-CZ"/>
              </w:rPr>
              <w:t>Zákon č. 88/2016 Sb.</w:t>
            </w:r>
          </w:p>
        </w:tc>
        <w:tc>
          <w:tcPr>
            <w:tcW w:w="6205" w:type="dxa"/>
            <w:vAlign w:val="center"/>
          </w:tcPr>
          <w:p w14:paraId="6740698A" w14:textId="2AAABC52" w:rsidR="003044E9" w:rsidRPr="00610581" w:rsidRDefault="003044E9" w:rsidP="003044E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10581">
              <w:rPr>
                <w:lang w:val="cs-CZ"/>
              </w:rPr>
              <w:t xml:space="preserve">kterým se mění zákon č. 309/2006 Sb., kterým se upravují další požadavky bezpečnosti a ochrany zdraví při práci v pracovněprávních vztazích a o zajištění bezpečnosti a ochrany </w:t>
            </w:r>
            <w:r w:rsidRPr="00610581">
              <w:rPr>
                <w:lang w:val="cs-CZ"/>
              </w:rPr>
              <w:lastRenderedPageBreak/>
              <w:t>zdraví při činnosti nebo poskytování služeb mimo pracovněprávní vztahy (zákon o zajištění dalších podmínek bezpečnosti a ochrany zdraví při práci), ve znění pozdějších předpisů, zákon č. 251/2005 Sb., o inspekci práce, ve znění pozdějších předpisů, zákon č. 455/1991 Sb., o živnostenském podnikání (živnostenský zákon), ve znění pozdějších předpisů, a zákon č. 435/2004 Sb., o zaměstnanosti, ve znění pozdějších předpisů</w:t>
            </w:r>
          </w:p>
        </w:tc>
      </w:tr>
      <w:tr w:rsidR="003044E9" w:rsidRPr="00891189" w14:paraId="58B8EF0B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68DD42F8" w14:textId="73076117" w:rsidR="003044E9" w:rsidRPr="00610581" w:rsidRDefault="003044E9" w:rsidP="003044E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E31F8">
              <w:rPr>
                <w:lang w:val="cs-CZ"/>
              </w:rPr>
              <w:lastRenderedPageBreak/>
              <w:t>Zákon č. 361/2000 Sb.</w:t>
            </w:r>
          </w:p>
        </w:tc>
        <w:tc>
          <w:tcPr>
            <w:tcW w:w="6205" w:type="dxa"/>
            <w:vAlign w:val="center"/>
          </w:tcPr>
          <w:p w14:paraId="0B5F0E6C" w14:textId="7D24A9BF" w:rsidR="003044E9" w:rsidRPr="00610581" w:rsidRDefault="003044E9" w:rsidP="003044E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6E31F8">
              <w:rPr>
                <w:lang w:val="cs-CZ"/>
              </w:rPr>
              <w:t>o provozu na pozemních komunikacích a o změnách některých zákonů</w:t>
            </w:r>
            <w:r w:rsidRPr="00610581">
              <w:rPr>
                <w:lang w:val="cs-CZ"/>
              </w:rPr>
              <w:t>, ve znění pozdějších předpisů</w:t>
            </w:r>
          </w:p>
        </w:tc>
      </w:tr>
      <w:tr w:rsidR="003044E9" w:rsidRPr="00891189" w14:paraId="75B3A041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565EDF54" w14:textId="1958A913" w:rsidR="003044E9" w:rsidRPr="000B7017" w:rsidRDefault="005B5F6E" w:rsidP="003044E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0B7017">
              <w:rPr>
                <w:lang w:val="cs-CZ"/>
              </w:rPr>
              <w:t>Směrnice Evropského parlamentu a Rady 2014/34/EU</w:t>
            </w:r>
          </w:p>
        </w:tc>
        <w:tc>
          <w:tcPr>
            <w:tcW w:w="6205" w:type="dxa"/>
            <w:vAlign w:val="center"/>
          </w:tcPr>
          <w:p w14:paraId="10AA70BC" w14:textId="6FD0D083" w:rsidR="003044E9" w:rsidRPr="000B7017" w:rsidRDefault="005B5F6E" w:rsidP="003044E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0B7017">
              <w:rPr>
                <w:lang w:val="cs-CZ"/>
              </w:rPr>
              <w:t>o harmonizaci právních předpisů členských států týkajících se zařízení a ochranných systémů určených k použití v prostředí s nebezpečím výbuchu</w:t>
            </w:r>
          </w:p>
        </w:tc>
      </w:tr>
      <w:tr w:rsidR="003044E9" w:rsidRPr="00891189" w14:paraId="08586679" w14:textId="77777777" w:rsidTr="007C4D89">
        <w:trPr>
          <w:trHeight w:val="256"/>
        </w:trPr>
        <w:tc>
          <w:tcPr>
            <w:tcW w:w="2585" w:type="dxa"/>
            <w:vAlign w:val="center"/>
          </w:tcPr>
          <w:p w14:paraId="3AA10CED" w14:textId="0070FC58" w:rsidR="003044E9" w:rsidRPr="000B7017" w:rsidRDefault="005B5F6E" w:rsidP="003044E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0B7017">
              <w:rPr>
                <w:lang w:val="cs-CZ"/>
              </w:rPr>
              <w:t>NV č. 116/2016 Sb.</w:t>
            </w:r>
          </w:p>
        </w:tc>
        <w:tc>
          <w:tcPr>
            <w:tcW w:w="6205" w:type="dxa"/>
            <w:vAlign w:val="center"/>
          </w:tcPr>
          <w:p w14:paraId="4F79A269" w14:textId="4185FC2D" w:rsidR="003044E9" w:rsidRPr="000B7017" w:rsidRDefault="005B5F6E" w:rsidP="003044E9">
            <w:pPr>
              <w:shd w:val="clear" w:color="auto" w:fill="FFFFFF"/>
              <w:spacing w:line="264" w:lineRule="auto"/>
              <w:rPr>
                <w:lang w:val="cs-CZ"/>
              </w:rPr>
            </w:pPr>
            <w:r w:rsidRPr="000B7017">
              <w:rPr>
                <w:lang w:val="cs-CZ"/>
              </w:rPr>
              <w:t>o posuzování shody zařízení a ochranných systémů určených k použití v prostředí s nebezpečím výbuchu při jejich dodávání na trh</w:t>
            </w:r>
          </w:p>
        </w:tc>
      </w:tr>
    </w:tbl>
    <w:p w14:paraId="44F45CE9" w14:textId="77777777" w:rsidR="007C4D89" w:rsidRPr="002C442C" w:rsidRDefault="007C4D89" w:rsidP="007C4D89">
      <w:pPr>
        <w:tabs>
          <w:tab w:val="left" w:pos="1526"/>
        </w:tabs>
        <w:jc w:val="both"/>
        <w:rPr>
          <w:lang w:val="cs-CZ"/>
        </w:rPr>
      </w:pPr>
    </w:p>
    <w:p w14:paraId="6D9D34C1" w14:textId="79FF5A90" w:rsidR="007C4D89" w:rsidRDefault="007C4D89" w:rsidP="007C4D89">
      <w:pPr>
        <w:pStyle w:val="Nadpis3"/>
        <w:ind w:left="0" w:firstLine="0"/>
        <w:rPr>
          <w:lang w:val="cs-CZ"/>
        </w:rPr>
      </w:pPr>
      <w:bookmarkStart w:id="6" w:name="_Toc139025488"/>
      <w:r>
        <w:rPr>
          <w:lang w:val="cs-CZ"/>
        </w:rPr>
        <w:t xml:space="preserve">Interní technické standardy </w:t>
      </w:r>
      <w:r w:rsidR="008274B6">
        <w:rPr>
          <w:lang w:val="cs-CZ"/>
        </w:rPr>
        <w:t>Škoda Auto</w:t>
      </w:r>
      <w:bookmarkEnd w:id="6"/>
    </w:p>
    <w:p w14:paraId="73EACA81" w14:textId="4E136D71" w:rsidR="007C4D89" w:rsidRPr="007C4D89" w:rsidRDefault="007C4D89" w:rsidP="00D204BF">
      <w:pPr>
        <w:jc w:val="both"/>
        <w:rPr>
          <w:lang w:val="cs-CZ"/>
        </w:rPr>
      </w:pPr>
      <w:r w:rsidRPr="007C4D89">
        <w:rPr>
          <w:lang w:val="cs-CZ"/>
        </w:rPr>
        <w:t xml:space="preserve">Dokumentace byla vytvořena na základech Interních technických standardů </w:t>
      </w:r>
      <w:r w:rsidR="008274B6">
        <w:rPr>
          <w:lang w:val="cs-CZ"/>
        </w:rPr>
        <w:t>Škoda Auto</w:t>
      </w:r>
      <w:r w:rsidRPr="007C4D89">
        <w:rPr>
          <w:lang w:val="cs-CZ"/>
        </w:rPr>
        <w:t xml:space="preserve"> a.s.</w:t>
      </w:r>
    </w:p>
    <w:p w14:paraId="14CE9843" w14:textId="44BEDAC8" w:rsidR="0015633E" w:rsidRPr="0015633E" w:rsidRDefault="007C4D89" w:rsidP="00D204BF">
      <w:pPr>
        <w:jc w:val="both"/>
        <w:rPr>
          <w:b/>
          <w:bCs/>
          <w:lang w:val="cs-CZ"/>
        </w:rPr>
      </w:pPr>
      <w:r w:rsidRPr="007C4D89">
        <w:rPr>
          <w:b/>
          <w:bCs/>
          <w:lang w:val="cs-CZ"/>
        </w:rPr>
        <w:t>Veškeré pracovní postupy při stavbě slaboproudých rozvodů a technologií musí být prováděny v souladu se všemi obecně závaznými zákonnými i podzákonnými právními předpisy, které jsou platné v době provádění stavby.</w:t>
      </w:r>
    </w:p>
    <w:p w14:paraId="4FC14902" w14:textId="7A35F0D0" w:rsidR="00D204BF" w:rsidRDefault="00D204BF" w:rsidP="00D204BF">
      <w:pPr>
        <w:pStyle w:val="Nadpis2"/>
        <w:ind w:left="0" w:firstLine="0"/>
        <w:jc w:val="both"/>
        <w:rPr>
          <w:lang w:val="cs-CZ"/>
        </w:rPr>
      </w:pPr>
      <w:bookmarkStart w:id="7" w:name="_Toc139025489"/>
      <w:r>
        <w:rPr>
          <w:lang w:val="cs-CZ"/>
        </w:rPr>
        <w:t>Určení prostředí</w:t>
      </w:r>
      <w:bookmarkEnd w:id="7"/>
    </w:p>
    <w:p w14:paraId="454C3107" w14:textId="48679FA4" w:rsidR="00D204BF" w:rsidRDefault="00D204BF" w:rsidP="00D204BF">
      <w:pPr>
        <w:tabs>
          <w:tab w:val="left" w:pos="1526"/>
        </w:tabs>
        <w:jc w:val="both"/>
        <w:rPr>
          <w:lang w:val="cs-CZ"/>
        </w:rPr>
      </w:pPr>
      <w:r w:rsidRPr="00D204BF">
        <w:rPr>
          <w:lang w:val="cs-CZ"/>
        </w:rPr>
        <w:t>Z hlediska působení vnějších vlivů budou umístněná technická zařízení EPS systému v prostředí dle ČSN 33 2000-5-51</w:t>
      </w:r>
      <w:r w:rsidR="007921AA" w:rsidRPr="007921AA">
        <w:rPr>
          <w:lang w:val="cs-CZ"/>
        </w:rPr>
        <w:t xml:space="preserve"> </w:t>
      </w:r>
      <w:r w:rsidR="007921AA">
        <w:rPr>
          <w:lang w:val="cs-CZ"/>
        </w:rPr>
        <w:t>ed</w:t>
      </w:r>
      <w:r w:rsidR="007921AA" w:rsidRPr="004E4239">
        <w:rPr>
          <w:lang w:val="cs-CZ"/>
        </w:rPr>
        <w:t>.3+Z1+Z2</w:t>
      </w:r>
      <w:r w:rsidRPr="00D204BF">
        <w:rPr>
          <w:lang w:val="cs-CZ"/>
        </w:rPr>
        <w:t>.</w:t>
      </w:r>
    </w:p>
    <w:p w14:paraId="64418467" w14:textId="37873873" w:rsidR="00D204BF" w:rsidRDefault="00D204BF" w:rsidP="00D204BF">
      <w:pPr>
        <w:pStyle w:val="Nadpis3"/>
        <w:ind w:left="0" w:firstLine="0"/>
        <w:jc w:val="both"/>
        <w:rPr>
          <w:lang w:val="cs-CZ"/>
        </w:rPr>
      </w:pPr>
      <w:bookmarkStart w:id="8" w:name="_Toc139025490"/>
      <w:r>
        <w:rPr>
          <w:lang w:val="cs-CZ"/>
        </w:rPr>
        <w:t>Prostředí dle ČSN</w:t>
      </w:r>
      <w:bookmarkEnd w:id="8"/>
    </w:p>
    <w:p w14:paraId="302327F9" w14:textId="0BCD3F5F" w:rsidR="00D204BF" w:rsidRDefault="00CC00DB" w:rsidP="00D204BF">
      <w:pPr>
        <w:jc w:val="both"/>
        <w:rPr>
          <w:lang w:val="cs-CZ"/>
        </w:rPr>
      </w:pPr>
      <w:r w:rsidRPr="000B7017">
        <w:rPr>
          <w:lang w:val="cs-CZ"/>
        </w:rPr>
        <w:t>Z hlediska p</w:t>
      </w:r>
      <w:r w:rsidR="00D204BF" w:rsidRPr="000B7017">
        <w:rPr>
          <w:lang w:val="cs-CZ"/>
        </w:rPr>
        <w:t xml:space="preserve">rostředí a </w:t>
      </w:r>
      <w:r w:rsidRPr="000B7017">
        <w:rPr>
          <w:lang w:val="cs-CZ"/>
        </w:rPr>
        <w:t xml:space="preserve">působení </w:t>
      </w:r>
      <w:r w:rsidR="00D204BF" w:rsidRPr="000B7017">
        <w:rPr>
          <w:lang w:val="cs-CZ"/>
        </w:rPr>
        <w:t>vnější</w:t>
      </w:r>
      <w:r w:rsidRPr="000B7017">
        <w:rPr>
          <w:lang w:val="cs-CZ"/>
        </w:rPr>
        <w:t xml:space="preserve">ch vlivů je třeba </w:t>
      </w:r>
      <w:r w:rsidR="00337755" w:rsidRPr="000B7017">
        <w:rPr>
          <w:lang w:val="cs-CZ"/>
        </w:rPr>
        <w:t xml:space="preserve">při výběru zařízení </w:t>
      </w:r>
      <w:r w:rsidRPr="000B7017">
        <w:rPr>
          <w:lang w:val="cs-CZ"/>
        </w:rPr>
        <w:t xml:space="preserve">dodržet minimálně </w:t>
      </w:r>
      <w:r w:rsidR="002D384C" w:rsidRPr="000B7017">
        <w:rPr>
          <w:lang w:val="cs-CZ"/>
        </w:rPr>
        <w:t>opatření uveden</w:t>
      </w:r>
      <w:r w:rsidR="00337755" w:rsidRPr="000B7017">
        <w:rPr>
          <w:lang w:val="cs-CZ"/>
        </w:rPr>
        <w:t>á</w:t>
      </w:r>
      <w:r w:rsidR="002D384C" w:rsidRPr="000B7017">
        <w:rPr>
          <w:lang w:val="cs-CZ"/>
        </w:rPr>
        <w:t xml:space="preserve"> v</w:t>
      </w:r>
      <w:r w:rsidRPr="000B7017">
        <w:rPr>
          <w:lang w:val="cs-CZ"/>
        </w:rPr>
        <w:t xml:space="preserve"> protokolu o určení vnějších vlivů</w:t>
      </w:r>
      <w:r w:rsidR="002D384C" w:rsidRPr="000B7017">
        <w:rPr>
          <w:lang w:val="cs-CZ"/>
        </w:rPr>
        <w:t>, který je obsažen</w:t>
      </w:r>
      <w:r w:rsidR="00D204BF" w:rsidRPr="000B7017">
        <w:rPr>
          <w:lang w:val="cs-CZ"/>
        </w:rPr>
        <w:t xml:space="preserve"> v souhrnné části dokumentace.</w:t>
      </w:r>
      <w:r w:rsidR="002D384C" w:rsidRPr="000B7017">
        <w:rPr>
          <w:lang w:val="cs-CZ"/>
        </w:rPr>
        <w:t xml:space="preserve"> V prostorech s nebezpečím výbuchu (Ex) je nezbytné instalovat pouze zařízení schválená dle ATEX směrnice 2014/34/EU a Nařízení vlády 116/2016 Sb., které odpovídají klasifikaci těchto prostor uvedené v protokolu o určení vnějších vlivů, který musí být upřesněn v dalších stupních projektové dokumentace. Konkrétní typy zařízení a jejich požadované vlastnosti pro umisťování do prostor z hlediska působení vnějších vlivů je nezbytné definovat v dalších stupních projektové dokumentace.</w:t>
      </w:r>
      <w:r w:rsidR="002D384C">
        <w:rPr>
          <w:lang w:val="cs-CZ"/>
        </w:rPr>
        <w:t xml:space="preserve">  </w:t>
      </w:r>
    </w:p>
    <w:p w14:paraId="2A9252B8" w14:textId="6D13891E" w:rsidR="00D204BF" w:rsidRDefault="00D204BF" w:rsidP="00D204BF">
      <w:pPr>
        <w:pStyle w:val="Nadpis3"/>
        <w:ind w:left="0" w:firstLine="0"/>
        <w:jc w:val="both"/>
        <w:rPr>
          <w:lang w:val="cs-CZ"/>
        </w:rPr>
      </w:pPr>
      <w:bookmarkStart w:id="9" w:name="_Toc139025491"/>
      <w:r>
        <w:rPr>
          <w:lang w:val="cs-CZ"/>
        </w:rPr>
        <w:t>Vlivy zařízení</w:t>
      </w:r>
      <w:bookmarkEnd w:id="9"/>
    </w:p>
    <w:p w14:paraId="6F264783" w14:textId="2EA25C3C" w:rsidR="0000590B" w:rsidRDefault="00D204BF" w:rsidP="00801EB2">
      <w:pPr>
        <w:jc w:val="both"/>
        <w:rPr>
          <w:lang w:val="cs-CZ"/>
        </w:rPr>
      </w:pPr>
      <w:r w:rsidRPr="00D204BF">
        <w:rPr>
          <w:lang w:val="cs-CZ"/>
        </w:rPr>
        <w:t xml:space="preserve">Všechna zařízení budou provedena v souladu s ČSN 33 2000-1 </w:t>
      </w:r>
      <w:proofErr w:type="spellStart"/>
      <w:r w:rsidRPr="00D204BF">
        <w:rPr>
          <w:lang w:val="cs-CZ"/>
        </w:rPr>
        <w:t>ed</w:t>
      </w:r>
      <w:proofErr w:type="spellEnd"/>
      <w:r w:rsidRPr="00D204BF">
        <w:rPr>
          <w:lang w:val="cs-CZ"/>
        </w:rPr>
        <w:t>. 2 (Elektrické instalace nízkého napětí – Část 1: Základní hlediska, stanovení základních charakteristik) tak, aby nedocházelo k působení na jiná zařízení a nebylo vystavěno nežádoucím vlivům jiných zařízení. Zařízení jsou odolná proti elektrickému rušení z okolního prostředí, elektrické sítě a proti VF rušení.</w:t>
      </w:r>
    </w:p>
    <w:p w14:paraId="25B9394C" w14:textId="77777777" w:rsidR="0000590B" w:rsidRDefault="0000590B">
      <w:pPr>
        <w:rPr>
          <w:lang w:val="cs-CZ"/>
        </w:rPr>
      </w:pPr>
      <w:r>
        <w:rPr>
          <w:lang w:val="cs-CZ"/>
        </w:rPr>
        <w:br w:type="page"/>
      </w:r>
    </w:p>
    <w:p w14:paraId="00C25139" w14:textId="0A2FB216" w:rsidR="00210D46" w:rsidRPr="000E4073" w:rsidRDefault="00D204BF" w:rsidP="000E4073">
      <w:pPr>
        <w:pStyle w:val="Nadpis1"/>
        <w:ind w:left="0" w:firstLine="0"/>
        <w:rPr>
          <w:lang w:val="cs-CZ"/>
        </w:rPr>
      </w:pPr>
      <w:bookmarkStart w:id="10" w:name="_Toc139025492"/>
      <w:r>
        <w:rPr>
          <w:lang w:val="cs-CZ"/>
        </w:rPr>
        <w:lastRenderedPageBreak/>
        <w:t>Základní technické údaje</w:t>
      </w:r>
      <w:bookmarkEnd w:id="10"/>
    </w:p>
    <w:p w14:paraId="18CAF6D0" w14:textId="68128EED" w:rsidR="00210D46" w:rsidRDefault="00D204BF" w:rsidP="00210D46">
      <w:pPr>
        <w:pStyle w:val="Nadpis2"/>
        <w:ind w:left="0" w:firstLine="0"/>
        <w:rPr>
          <w:lang w:val="cs-CZ"/>
        </w:rPr>
      </w:pPr>
      <w:bookmarkStart w:id="11" w:name="_Toc139025493"/>
      <w:r>
        <w:rPr>
          <w:lang w:val="cs-CZ"/>
        </w:rPr>
        <w:t>Hlavní technická data</w:t>
      </w:r>
      <w:bookmarkEnd w:id="11"/>
    </w:p>
    <w:p w14:paraId="6C60136A" w14:textId="59A43BAB" w:rsidR="00D204BF" w:rsidRPr="00D204BF" w:rsidRDefault="00D204BF" w:rsidP="00D204BF">
      <w:pPr>
        <w:rPr>
          <w:lang w:val="cs-CZ"/>
        </w:rPr>
      </w:pPr>
      <w:r w:rsidRPr="00D204BF">
        <w:rPr>
          <w:lang w:val="cs-CZ"/>
        </w:rPr>
        <w:t xml:space="preserve">Soustava napětí a druh sítě dle ČSN 33 2000-1 </w:t>
      </w:r>
      <w:proofErr w:type="spellStart"/>
      <w:r w:rsidRPr="00D204BF">
        <w:rPr>
          <w:lang w:val="cs-CZ"/>
        </w:rPr>
        <w:t>ed</w:t>
      </w:r>
      <w:proofErr w:type="spellEnd"/>
      <w:r w:rsidRPr="00D204BF">
        <w:rPr>
          <w:lang w:val="cs-CZ"/>
        </w:rPr>
        <w:t>. 2:</w:t>
      </w:r>
    </w:p>
    <w:p w14:paraId="3CD5C7B0" w14:textId="77777777" w:rsidR="00D204BF" w:rsidRPr="00D204BF" w:rsidRDefault="00D204BF" w:rsidP="00D204BF">
      <w:pPr>
        <w:rPr>
          <w:lang w:val="cs-CZ"/>
        </w:rPr>
      </w:pPr>
      <w:r w:rsidRPr="00D204BF">
        <w:rPr>
          <w:lang w:val="cs-CZ"/>
        </w:rPr>
        <w:t>Rozvodná soustava sítě:</w:t>
      </w:r>
      <w:r w:rsidRPr="00D204BF">
        <w:rPr>
          <w:lang w:val="cs-CZ"/>
        </w:rPr>
        <w:tab/>
      </w:r>
      <w:r w:rsidRPr="00D204BF">
        <w:rPr>
          <w:lang w:val="cs-CZ"/>
        </w:rPr>
        <w:tab/>
        <w:t>3 PEN AC 50 Hz, 230/400 V, TN-C.</w:t>
      </w:r>
    </w:p>
    <w:p w14:paraId="705A8047" w14:textId="77777777" w:rsidR="00D204BF" w:rsidRPr="00D204BF" w:rsidRDefault="00D204BF" w:rsidP="00D204BF">
      <w:pPr>
        <w:rPr>
          <w:lang w:val="cs-CZ"/>
        </w:rPr>
      </w:pPr>
      <w:r w:rsidRPr="00D204BF">
        <w:rPr>
          <w:lang w:val="cs-CZ"/>
        </w:rPr>
        <w:t>Rozvodná soustava odběru:</w:t>
      </w:r>
      <w:r w:rsidRPr="00D204BF">
        <w:rPr>
          <w:lang w:val="cs-CZ"/>
        </w:rPr>
        <w:tab/>
      </w:r>
      <w:r w:rsidRPr="00D204BF">
        <w:rPr>
          <w:lang w:val="cs-CZ"/>
        </w:rPr>
        <w:tab/>
        <w:t>3 PEN/NPE AC 50 Hz, 230/400 V, TN-C-S.</w:t>
      </w:r>
    </w:p>
    <w:p w14:paraId="2F93B6FF" w14:textId="62CFB8D4" w:rsidR="00D204BF" w:rsidRDefault="00D204BF" w:rsidP="00D204BF">
      <w:pPr>
        <w:rPr>
          <w:lang w:val="cs-CZ"/>
        </w:rPr>
      </w:pPr>
      <w:r w:rsidRPr="00D204BF">
        <w:rPr>
          <w:lang w:val="cs-CZ"/>
        </w:rPr>
        <w:t>Napěťová soustava systémů</w:t>
      </w:r>
      <w:r w:rsidRPr="00D204BF">
        <w:rPr>
          <w:lang w:val="cs-CZ"/>
        </w:rPr>
        <w:tab/>
      </w:r>
      <w:r w:rsidRPr="00D204BF">
        <w:rPr>
          <w:lang w:val="cs-CZ"/>
        </w:rPr>
        <w:tab/>
        <w:t>24 VDC</w:t>
      </w:r>
    </w:p>
    <w:p w14:paraId="7CF35E46" w14:textId="0DF655C3" w:rsidR="00210D46" w:rsidRDefault="00D204BF" w:rsidP="00210D46">
      <w:pPr>
        <w:pStyle w:val="Nadpis2"/>
        <w:ind w:left="0" w:firstLine="0"/>
        <w:rPr>
          <w:lang w:val="cs-CZ"/>
        </w:rPr>
      </w:pPr>
      <w:bookmarkStart w:id="12" w:name="_Toc139025494"/>
      <w:r>
        <w:rPr>
          <w:lang w:val="cs-CZ"/>
        </w:rPr>
        <w:t>Ochrana odběru – ČSN 33 2000-4-41 ed.3</w:t>
      </w:r>
      <w:bookmarkEnd w:id="12"/>
    </w:p>
    <w:p w14:paraId="4F62CE60" w14:textId="77777777" w:rsidR="00D204BF" w:rsidRPr="00D204BF" w:rsidRDefault="00D204BF" w:rsidP="00D204BF">
      <w:pPr>
        <w:rPr>
          <w:lang w:val="cs-CZ"/>
        </w:rPr>
      </w:pPr>
      <w:r w:rsidRPr="00D204BF">
        <w:rPr>
          <w:lang w:val="cs-CZ"/>
        </w:rPr>
        <w:t>Automatickým odpojením od zdroje v síti TN-C-S.</w:t>
      </w:r>
    </w:p>
    <w:p w14:paraId="1C942779" w14:textId="77777777" w:rsidR="00D204BF" w:rsidRPr="00D204BF" w:rsidRDefault="00D204BF" w:rsidP="00D204BF">
      <w:pPr>
        <w:rPr>
          <w:lang w:val="cs-CZ"/>
        </w:rPr>
      </w:pPr>
      <w:r w:rsidRPr="00D204BF">
        <w:rPr>
          <w:lang w:val="cs-CZ"/>
        </w:rPr>
        <w:t>-</w:t>
      </w:r>
      <w:r w:rsidRPr="00D204BF">
        <w:rPr>
          <w:lang w:val="cs-CZ"/>
        </w:rPr>
        <w:tab/>
        <w:t xml:space="preserve">Nadproudovým jistícím prvkem u přípojky </w:t>
      </w:r>
      <w:proofErr w:type="spellStart"/>
      <w:r w:rsidRPr="00D204BF">
        <w:rPr>
          <w:lang w:val="cs-CZ"/>
        </w:rPr>
        <w:t>nn</w:t>
      </w:r>
      <w:proofErr w:type="spellEnd"/>
      <w:r w:rsidRPr="00D204BF">
        <w:rPr>
          <w:lang w:val="cs-CZ"/>
        </w:rPr>
        <w:t xml:space="preserve"> v síti TN-C.</w:t>
      </w:r>
    </w:p>
    <w:p w14:paraId="7ABB0453" w14:textId="77777777" w:rsidR="00D204BF" w:rsidRPr="00D204BF" w:rsidRDefault="00D204BF" w:rsidP="00D204BF">
      <w:pPr>
        <w:rPr>
          <w:lang w:val="cs-CZ"/>
        </w:rPr>
      </w:pPr>
      <w:r w:rsidRPr="00D204BF">
        <w:rPr>
          <w:lang w:val="cs-CZ"/>
        </w:rPr>
        <w:t>-</w:t>
      </w:r>
      <w:r w:rsidRPr="00D204BF">
        <w:rPr>
          <w:lang w:val="cs-CZ"/>
        </w:rPr>
        <w:tab/>
        <w:t>Nadproudovým jištěním rozvaděčů v síti TN-S.</w:t>
      </w:r>
    </w:p>
    <w:p w14:paraId="73A1ED45" w14:textId="77777777" w:rsidR="00D204BF" w:rsidRPr="00D204BF" w:rsidRDefault="00D204BF" w:rsidP="00D204BF">
      <w:pPr>
        <w:rPr>
          <w:lang w:val="cs-CZ"/>
        </w:rPr>
      </w:pPr>
      <w:r w:rsidRPr="00D204BF">
        <w:rPr>
          <w:lang w:val="cs-CZ"/>
        </w:rPr>
        <w:t>-</w:t>
      </w:r>
      <w:r w:rsidRPr="00D204BF">
        <w:rPr>
          <w:lang w:val="cs-CZ"/>
        </w:rPr>
        <w:tab/>
        <w:t>Proudovým chráničem v síti TN-S.</w:t>
      </w:r>
    </w:p>
    <w:p w14:paraId="2618597E" w14:textId="77777777" w:rsidR="00D204BF" w:rsidRPr="00D204BF" w:rsidRDefault="00D204BF" w:rsidP="00D204BF">
      <w:pPr>
        <w:rPr>
          <w:lang w:val="cs-CZ"/>
        </w:rPr>
      </w:pPr>
      <w:r w:rsidRPr="00D204BF">
        <w:rPr>
          <w:lang w:val="cs-CZ"/>
        </w:rPr>
        <w:t>-</w:t>
      </w:r>
      <w:r w:rsidRPr="00D204BF">
        <w:rPr>
          <w:lang w:val="cs-CZ"/>
        </w:rPr>
        <w:tab/>
        <w:t>Ochrana živých částí el. zařízení IZOLACÍ a KRYTEM.</w:t>
      </w:r>
    </w:p>
    <w:p w14:paraId="00CE4E12" w14:textId="55F277C1" w:rsidR="00D204BF" w:rsidRDefault="00D204BF" w:rsidP="00D204BF">
      <w:pPr>
        <w:rPr>
          <w:lang w:val="cs-CZ"/>
        </w:rPr>
      </w:pPr>
      <w:r w:rsidRPr="00D204BF">
        <w:rPr>
          <w:lang w:val="cs-CZ"/>
        </w:rPr>
        <w:t>-</w:t>
      </w:r>
      <w:r w:rsidRPr="00D204BF">
        <w:rPr>
          <w:lang w:val="cs-CZ"/>
        </w:rPr>
        <w:tab/>
        <w:t>Ochrana malým napětím – obvody SELV (slaboproudé instalace).</w:t>
      </w:r>
    </w:p>
    <w:p w14:paraId="1D526CB3" w14:textId="08187F5C" w:rsidR="00D204BF" w:rsidRDefault="00D204BF" w:rsidP="00D204BF">
      <w:pPr>
        <w:pStyle w:val="Nadpis2"/>
        <w:ind w:left="0" w:firstLine="0"/>
        <w:rPr>
          <w:lang w:val="cs-CZ"/>
        </w:rPr>
      </w:pPr>
      <w:bookmarkStart w:id="13" w:name="_Toc139025495"/>
      <w:r>
        <w:rPr>
          <w:lang w:val="cs-CZ"/>
        </w:rPr>
        <w:t>Napojení na zdroj elektrické energie</w:t>
      </w:r>
      <w:bookmarkEnd w:id="13"/>
    </w:p>
    <w:p w14:paraId="7E20CFB0" w14:textId="6BD8A9CD" w:rsidR="0000590B" w:rsidRDefault="00D204BF" w:rsidP="000E4073">
      <w:pPr>
        <w:jc w:val="both"/>
        <w:rPr>
          <w:lang w:val="cs-CZ"/>
        </w:rPr>
      </w:pPr>
      <w:r>
        <w:rPr>
          <w:lang w:val="cs-CZ"/>
        </w:rPr>
        <w:t>Řešené prvky EPS budou napájeny na nově dodané napájecí zálohované zdroje, požadavky na zhotovení přívodů k napájecím zdrojům, stejně tak rozmístění jednotlivých zdrojů bude řešeno v navazujícím stupni PD.</w:t>
      </w:r>
    </w:p>
    <w:p w14:paraId="71F702FF" w14:textId="77777777" w:rsidR="0000590B" w:rsidRDefault="0000590B">
      <w:pPr>
        <w:rPr>
          <w:lang w:val="cs-CZ"/>
        </w:rPr>
      </w:pPr>
      <w:r>
        <w:rPr>
          <w:lang w:val="cs-CZ"/>
        </w:rPr>
        <w:br w:type="page"/>
      </w:r>
    </w:p>
    <w:p w14:paraId="68B04BF6" w14:textId="51E8FFAE" w:rsidR="00C00BBF" w:rsidRPr="000E4073" w:rsidRDefault="00C00BBF" w:rsidP="000E4073">
      <w:pPr>
        <w:pStyle w:val="Nadpis1"/>
        <w:ind w:left="0" w:firstLine="0"/>
        <w:rPr>
          <w:lang w:val="cs-CZ"/>
        </w:rPr>
      </w:pPr>
      <w:bookmarkStart w:id="14" w:name="_Toc139025496"/>
      <w:r>
        <w:rPr>
          <w:lang w:val="cs-CZ"/>
        </w:rPr>
        <w:lastRenderedPageBreak/>
        <w:t>Technické řešení</w:t>
      </w:r>
      <w:bookmarkEnd w:id="14"/>
    </w:p>
    <w:p w14:paraId="4E5F13A7" w14:textId="2FCA94C0" w:rsidR="00C00BBF" w:rsidRDefault="00C00BBF" w:rsidP="00C00BBF">
      <w:pPr>
        <w:pStyle w:val="Nadpis2"/>
        <w:ind w:left="0" w:firstLine="0"/>
        <w:rPr>
          <w:lang w:val="cs-CZ"/>
        </w:rPr>
      </w:pPr>
      <w:bookmarkStart w:id="15" w:name="_Toc139025497"/>
      <w:r>
        <w:rPr>
          <w:lang w:val="cs-CZ"/>
        </w:rPr>
        <w:t>Požadavky PBŘ na řešení EPS a návazností</w:t>
      </w:r>
      <w:bookmarkEnd w:id="15"/>
    </w:p>
    <w:p w14:paraId="5C0C15B7" w14:textId="72A58482" w:rsidR="00A61302" w:rsidRDefault="00DA3461" w:rsidP="00DA3461">
      <w:pPr>
        <w:jc w:val="both"/>
        <w:rPr>
          <w:lang w:val="cs-CZ"/>
        </w:rPr>
      </w:pPr>
      <w:r w:rsidRPr="00A61302">
        <w:rPr>
          <w:lang w:val="cs-CZ"/>
        </w:rPr>
        <w:t xml:space="preserve">Stavební dispozice, rozdělení objektu na PÚ, stanovení únikových cest a odstupových vzdáleností včetně profesní specifiky a příslušených výpočtů jsou podrobně popsány v dokumentaci </w:t>
      </w:r>
      <w:r w:rsidR="006D0E21" w:rsidRPr="006D0E21">
        <w:rPr>
          <w:lang w:val="cs-CZ"/>
        </w:rPr>
        <w:t>Požárně bezpečnostní řešení</w:t>
      </w:r>
      <w:r w:rsidR="002B3F7B">
        <w:rPr>
          <w:lang w:val="cs-CZ"/>
        </w:rPr>
        <w:t xml:space="preserve"> pro</w:t>
      </w:r>
      <w:r w:rsidR="006D0E21" w:rsidRPr="006D0E21">
        <w:rPr>
          <w:lang w:val="cs-CZ"/>
        </w:rPr>
        <w:t xml:space="preserve"> projekt „</w:t>
      </w:r>
      <w:r w:rsidR="006D0E21" w:rsidRPr="002B3F7B">
        <w:rPr>
          <w:b/>
          <w:bCs/>
          <w:lang w:val="cs-CZ"/>
        </w:rPr>
        <w:t xml:space="preserve">Modernizace </w:t>
      </w:r>
      <w:r w:rsidR="00AC3350">
        <w:rPr>
          <w:b/>
          <w:bCs/>
          <w:lang w:val="cs-CZ"/>
        </w:rPr>
        <w:t>t</w:t>
      </w:r>
      <w:r w:rsidR="006D0E21" w:rsidRPr="002B3F7B">
        <w:rPr>
          <w:b/>
          <w:bCs/>
          <w:lang w:val="cs-CZ"/>
        </w:rPr>
        <w:t>eplárny Mladá Boleslav</w:t>
      </w:r>
      <w:r w:rsidR="006D0E21" w:rsidRPr="006D0E21">
        <w:rPr>
          <w:lang w:val="cs-CZ"/>
        </w:rPr>
        <w:t>“, stupeň „Zadávací dokumentace pro OB 6 – Stavba“, zpracoval Ing. </w:t>
      </w:r>
      <w:proofErr w:type="spellStart"/>
      <w:r w:rsidR="006D0E21" w:rsidRPr="006D0E21">
        <w:rPr>
          <w:lang w:val="cs-CZ"/>
        </w:rPr>
        <w:t>Huf</w:t>
      </w:r>
      <w:proofErr w:type="spellEnd"/>
      <w:r w:rsidR="006D0E21" w:rsidRPr="006D0E21">
        <w:rPr>
          <w:lang w:val="cs-CZ"/>
        </w:rPr>
        <w:t>, Projekty PO s.r.o.,</w:t>
      </w:r>
      <w:r w:rsidR="006D0E21" w:rsidRPr="007C61B8">
        <w:rPr>
          <w:lang w:val="cs-CZ"/>
        </w:rPr>
        <w:t xml:space="preserve"> </w:t>
      </w:r>
      <w:r w:rsidR="006D0E21" w:rsidRPr="006D0E21">
        <w:rPr>
          <w:lang w:val="cs-CZ"/>
        </w:rPr>
        <w:t>Příkop 6 - IBC, 602 00 Brno, archivní číslo OB6_A44_TS201, datum 12/22</w:t>
      </w:r>
      <w:r w:rsidR="006D0E21">
        <w:rPr>
          <w:lang w:val="cs-CZ"/>
        </w:rPr>
        <w:t xml:space="preserve">, </w:t>
      </w:r>
      <w:r w:rsidR="00A61302" w:rsidRPr="00A61302">
        <w:rPr>
          <w:lang w:val="cs-CZ"/>
        </w:rPr>
        <w:t>dále jen (PBŘ).</w:t>
      </w:r>
    </w:p>
    <w:p w14:paraId="6AAAF176" w14:textId="3B0B6AD0" w:rsidR="00A9506D" w:rsidRPr="005A63AE" w:rsidRDefault="00A9506D" w:rsidP="00A9506D">
      <w:pPr>
        <w:pStyle w:val="Nadpis2"/>
        <w:ind w:left="0" w:firstLine="0"/>
        <w:rPr>
          <w:lang w:val="cs-CZ"/>
        </w:rPr>
      </w:pPr>
      <w:bookmarkStart w:id="16" w:name="_Toc139025498"/>
      <w:r w:rsidRPr="005A63AE">
        <w:rPr>
          <w:lang w:val="cs-CZ"/>
        </w:rPr>
        <w:t>Rozsah řešení EPS na základě zadávacích podkladů</w:t>
      </w:r>
      <w:bookmarkEnd w:id="16"/>
    </w:p>
    <w:p w14:paraId="3939911A" w14:textId="2B12D054" w:rsidR="00165E0E" w:rsidRPr="005A63AE" w:rsidRDefault="00165E0E" w:rsidP="00A9506D">
      <w:pPr>
        <w:jc w:val="both"/>
        <w:rPr>
          <w:lang w:val="cs-CZ"/>
        </w:rPr>
      </w:pPr>
      <w:r w:rsidRPr="005A63AE">
        <w:rPr>
          <w:lang w:val="cs-CZ"/>
        </w:rPr>
        <w:t>Návrh systému EPS je třeba v dalších stupních projektové dokumentace upřesnit na základě finálního řešení PBŘ s návazností na technologii dopravy a skladování DŠ, včetně dalších potřebných podkladů jako je expertní zpráva (posudek), řešící fungování technologie při požáru, rozmístění hydrantů, přístupových komunikací, nástupních ploch pro požární techniku, zásahových cest, apod. Typy a rozmístění detekčních prvků a požárních tlačítek jsou navrženy na základě obdobných provozů a požadavků ŠA a musí být dále revidovány a upřesněny v navazující dokumentaci.</w:t>
      </w:r>
    </w:p>
    <w:p w14:paraId="7B33EA5A" w14:textId="77777777" w:rsidR="00A9506D" w:rsidRPr="005A63AE" w:rsidRDefault="00A9506D" w:rsidP="00A9506D">
      <w:pPr>
        <w:jc w:val="both"/>
        <w:rPr>
          <w:lang w:val="cs-CZ"/>
        </w:rPr>
      </w:pPr>
      <w:r w:rsidRPr="005A63AE">
        <w:rPr>
          <w:lang w:val="cs-CZ"/>
        </w:rPr>
        <w:t>Z hlediska detekce požáru je řešena ochrana technologických prostor jednotlivých objektů s ohledem na jejich předpokládané určení a předpokládané požární nebezpečí. Dále zajištění ochrany a evakuace pracovníků v rámci jednotlivých stavebních objektů. V rámci dopravy dřevní štěpky je navržena detekce na přesypech dopravníkové trasy. U skladování štěpky je navržena ochrana na základě detekce plynů a plamenů v zásobnících.</w:t>
      </w:r>
    </w:p>
    <w:p w14:paraId="11B26979" w14:textId="39F70264" w:rsidR="00A9506D" w:rsidRPr="005A63AE" w:rsidRDefault="00A9506D" w:rsidP="00A9506D">
      <w:pPr>
        <w:jc w:val="both"/>
        <w:rPr>
          <w:lang w:val="cs-CZ"/>
        </w:rPr>
      </w:pPr>
      <w:r w:rsidRPr="005A63AE">
        <w:rPr>
          <w:lang w:val="cs-CZ"/>
        </w:rPr>
        <w:t xml:space="preserve">Není řešena ochrana dopravníkové trasy (kromě přesypů) a dopravníků samotných (viz. Dokumentace o ochraně před výbuchem kapitola 9.6). </w:t>
      </w:r>
      <w:r w:rsidR="005A63AE" w:rsidRPr="005A63AE">
        <w:rPr>
          <w:lang w:val="cs-CZ"/>
        </w:rPr>
        <w:t xml:space="preserve">Tyto části jsou řešeny v rámci technologických celků. </w:t>
      </w:r>
      <w:r w:rsidRPr="005A63AE">
        <w:rPr>
          <w:lang w:val="cs-CZ"/>
        </w:rPr>
        <w:t>Případné systémové detekce, které by byly monitorovány EPS</w:t>
      </w:r>
      <w:r w:rsidR="005A63AE" w:rsidRPr="005A63AE">
        <w:rPr>
          <w:lang w:val="cs-CZ"/>
        </w:rPr>
        <w:t>, budou řešeny v navazujících stupních projektové dokumentace</w:t>
      </w:r>
      <w:r w:rsidRPr="005A63AE">
        <w:rPr>
          <w:lang w:val="cs-CZ"/>
        </w:rPr>
        <w:t xml:space="preserve">. </w:t>
      </w:r>
      <w:r w:rsidR="005A63AE" w:rsidRPr="005A63AE">
        <w:rPr>
          <w:lang w:val="cs-CZ"/>
        </w:rPr>
        <w:t>Stejně tak bude v dalších stupních projektové dokumentace</w:t>
      </w:r>
      <w:r w:rsidRPr="005A63AE">
        <w:rPr>
          <w:lang w:val="cs-CZ"/>
        </w:rPr>
        <w:t xml:space="preserve"> řešena ochrana zásobníků štěpky před samovznícením uvnitř sil (viz. Dokumentace o ochraně před výbuchem kapitola 9.6). Zde se předpokládá systémové technologické řešení napojené do systému EPS. </w:t>
      </w:r>
    </w:p>
    <w:p w14:paraId="6F4D654C" w14:textId="42E7DA53" w:rsidR="00DA3461" w:rsidRDefault="00DA3461" w:rsidP="00DA3461">
      <w:pPr>
        <w:pStyle w:val="Nadpis2"/>
        <w:ind w:left="0" w:firstLine="0"/>
        <w:rPr>
          <w:lang w:val="cs-CZ"/>
        </w:rPr>
      </w:pPr>
      <w:bookmarkStart w:id="17" w:name="_Toc139025499"/>
      <w:r>
        <w:rPr>
          <w:lang w:val="cs-CZ"/>
        </w:rPr>
        <w:t>Obecný návrh řešení systému EPS</w:t>
      </w:r>
      <w:bookmarkEnd w:id="17"/>
    </w:p>
    <w:p w14:paraId="42993B23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Všechny prostory uvedených stavebních objektů v rámci teplárny, kromě prostorů bez požárního rizika, budou celoplošně zabezpečeny zařízením EPS. Objekty budou vybaveny jak samočinnými, tak i tlačítkovými hlásiči požáru.</w:t>
      </w:r>
    </w:p>
    <w:p w14:paraId="0B7E787F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Systém EPS bude navržen v souladu:</w:t>
      </w:r>
    </w:p>
    <w:p w14:paraId="0DE15E41" w14:textId="4B320EED" w:rsid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-</w:t>
      </w:r>
      <w:r>
        <w:rPr>
          <w:lang w:val="cs-CZ"/>
        </w:rPr>
        <w:t xml:space="preserve"> </w:t>
      </w:r>
      <w:r w:rsidRPr="00DA3461">
        <w:rPr>
          <w:lang w:val="cs-CZ"/>
        </w:rPr>
        <w:t>s požadavky PBŘ;</w:t>
      </w:r>
    </w:p>
    <w:p w14:paraId="5A6EC3F7" w14:textId="5BC2EFB9" w:rsidR="00A9506D" w:rsidRPr="00DA3461" w:rsidRDefault="00A9506D" w:rsidP="00DA3461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- </w:t>
      </w:r>
      <w:r w:rsidR="00344A73" w:rsidRPr="002E0565">
        <w:rPr>
          <w:lang w:val="cs-CZ"/>
        </w:rPr>
        <w:t xml:space="preserve">s požadavky Dokumentace o ochraně před výbuchem „Posouzení rizika výbuchu ve ŠKO-ENERGO, s.r.o., Modernizace </w:t>
      </w:r>
      <w:r w:rsidR="00967937" w:rsidRPr="002E0565">
        <w:rPr>
          <w:lang w:val="cs-CZ"/>
        </w:rPr>
        <w:t>teplárny – instalace</w:t>
      </w:r>
      <w:r w:rsidR="00344A73" w:rsidRPr="002E0565">
        <w:rPr>
          <w:lang w:val="cs-CZ"/>
        </w:rPr>
        <w:t xml:space="preserve"> technologie spalování biomasy“;</w:t>
      </w:r>
    </w:p>
    <w:p w14:paraId="13DAC71E" w14:textId="59085263" w:rsidR="00A9506D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-</w:t>
      </w:r>
      <w:r>
        <w:rPr>
          <w:lang w:val="cs-CZ"/>
        </w:rPr>
        <w:t xml:space="preserve"> </w:t>
      </w:r>
      <w:r w:rsidRPr="00DA3461">
        <w:rPr>
          <w:lang w:val="cs-CZ"/>
        </w:rPr>
        <w:t xml:space="preserve">s interními technickými standardy </w:t>
      </w:r>
      <w:r w:rsidR="008274B6">
        <w:rPr>
          <w:lang w:val="cs-CZ"/>
        </w:rPr>
        <w:t>Škoda Auto</w:t>
      </w:r>
      <w:r w:rsidRPr="00DA3461">
        <w:rPr>
          <w:lang w:val="cs-CZ"/>
        </w:rPr>
        <w:t xml:space="preserve"> a.s. (dále jen ITS), zejména pak 2.11 Požární ochrana a požární bezpečnost staveb a 5.41 Elektrická požární signalizace;</w:t>
      </w:r>
    </w:p>
    <w:p w14:paraId="34ABD89E" w14:textId="37A02964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-</w:t>
      </w:r>
      <w:r>
        <w:rPr>
          <w:lang w:val="cs-CZ"/>
        </w:rPr>
        <w:t xml:space="preserve"> </w:t>
      </w:r>
      <w:r w:rsidRPr="00DA3461">
        <w:rPr>
          <w:lang w:val="cs-CZ"/>
        </w:rPr>
        <w:t>s obecně závaznými zákonnými i podzákonnými právními předpisy, které jsou platné v době realizace stavby;</w:t>
      </w:r>
    </w:p>
    <w:p w14:paraId="3FA20276" w14:textId="155E504D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-</w:t>
      </w:r>
      <w:r>
        <w:rPr>
          <w:lang w:val="cs-CZ"/>
        </w:rPr>
        <w:t xml:space="preserve"> </w:t>
      </w:r>
      <w:r w:rsidRPr="00DA3461">
        <w:rPr>
          <w:lang w:val="cs-CZ"/>
        </w:rPr>
        <w:t>s předmětnými platnými českými technickými normami (nebude-li v technické zprávě uvedeno jinak), které se vztahují na realizované rozvody a technologie i jejich jednotlivé části a díly v návaznosti slaboproudých rozvodů a technologií na celé stavební dílo;</w:t>
      </w:r>
    </w:p>
    <w:p w14:paraId="45453345" w14:textId="2392CC66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lastRenderedPageBreak/>
        <w:t>-</w:t>
      </w:r>
      <w:r>
        <w:rPr>
          <w:lang w:val="cs-CZ"/>
        </w:rPr>
        <w:t xml:space="preserve"> </w:t>
      </w:r>
      <w:r w:rsidRPr="00DA3461">
        <w:rPr>
          <w:lang w:val="cs-CZ"/>
        </w:rPr>
        <w:t>s požadavky a podmínkami vnitřních předpisů jednotlivých provozovatelů a správců předmětných slaboproudých rozvodů, či sítí elektronických komunikací;</w:t>
      </w:r>
    </w:p>
    <w:p w14:paraId="150E3487" w14:textId="5A39EA01" w:rsid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-</w:t>
      </w:r>
      <w:r>
        <w:rPr>
          <w:lang w:val="cs-CZ"/>
        </w:rPr>
        <w:t xml:space="preserve"> </w:t>
      </w:r>
      <w:r w:rsidRPr="00DA3461">
        <w:rPr>
          <w:lang w:val="cs-CZ"/>
        </w:rPr>
        <w:t>s instalačními manuály, doporučeními výrobců i s ostatními podklady od výrobce a technickými podmínkami použitých materiálů, zařízení a technologií.</w:t>
      </w:r>
    </w:p>
    <w:p w14:paraId="6CD75882" w14:textId="2F03DB4F" w:rsidR="00DA3461" w:rsidRPr="00DA3461" w:rsidRDefault="00DA3461" w:rsidP="00DA3461">
      <w:pPr>
        <w:pStyle w:val="Nadpis3"/>
        <w:ind w:left="0" w:firstLine="0"/>
        <w:jc w:val="both"/>
        <w:rPr>
          <w:lang w:val="cs-CZ"/>
        </w:rPr>
      </w:pPr>
      <w:bookmarkStart w:id="18" w:name="_Toc139025500"/>
      <w:r w:rsidRPr="00DA3461">
        <w:rPr>
          <w:lang w:val="cs-CZ"/>
        </w:rPr>
        <w:t>Ústředna EPS</w:t>
      </w:r>
      <w:bookmarkEnd w:id="18"/>
    </w:p>
    <w:p w14:paraId="1C6B675E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Pro zabezpečení prostor teplárny bude použit nový systém EPS, navazující na stávající systém EPS instalovaný ve stávajících objektech.</w:t>
      </w:r>
    </w:p>
    <w:p w14:paraId="5F69499A" w14:textId="38C8A1F9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Nová ústředna EPS pro nové objekty bude instalována v objektu </w:t>
      </w:r>
      <w:r w:rsidR="00966AFE" w:rsidRPr="002E0565">
        <w:rPr>
          <w:lang w:val="cs-CZ"/>
        </w:rPr>
        <w:t>SO</w:t>
      </w:r>
      <w:r w:rsidR="00365792">
        <w:rPr>
          <w:lang w:val="cs-CZ"/>
        </w:rPr>
        <w:t xml:space="preserve"> 101+</w:t>
      </w:r>
      <w:r w:rsidR="00966AFE" w:rsidRPr="002E0565">
        <w:rPr>
          <w:lang w:val="cs-CZ"/>
        </w:rPr>
        <w:t>106 Elektrorozvodna dřevní štěpky v místnosti číslo 1.0</w:t>
      </w:r>
      <w:r w:rsidR="00365792">
        <w:rPr>
          <w:lang w:val="cs-CZ"/>
        </w:rPr>
        <w:t>2</w:t>
      </w:r>
      <w:r w:rsidR="00282AE0">
        <w:rPr>
          <w:lang w:val="cs-CZ"/>
        </w:rPr>
        <w:t>b</w:t>
      </w:r>
      <w:r w:rsidR="00966AFE" w:rsidRPr="002E0565">
        <w:rPr>
          <w:lang w:val="cs-CZ"/>
        </w:rPr>
        <w:t xml:space="preserve"> </w:t>
      </w:r>
      <w:r w:rsidR="00365792">
        <w:rPr>
          <w:lang w:val="cs-CZ"/>
        </w:rPr>
        <w:t>Technická místnost</w:t>
      </w:r>
      <w:r w:rsidR="00282AE0">
        <w:rPr>
          <w:lang w:val="cs-CZ"/>
        </w:rPr>
        <w:t xml:space="preserve"> EPS</w:t>
      </w:r>
      <w:r w:rsidR="00966AFE" w:rsidRPr="002E0565">
        <w:rPr>
          <w:lang w:val="cs-CZ"/>
        </w:rPr>
        <w:t xml:space="preserve">, </w:t>
      </w:r>
      <w:r w:rsidR="004769B5" w:rsidRPr="002E0565">
        <w:rPr>
          <w:lang w:val="cs-CZ"/>
        </w:rPr>
        <w:t>ve které vznikne nová technická místnost systému EPS</w:t>
      </w:r>
      <w:r w:rsidR="00966AFE" w:rsidRPr="002E0565">
        <w:rPr>
          <w:lang w:val="cs-CZ"/>
        </w:rPr>
        <w:t>. Nová ústředna bude síťově propojena se stávající ústřednou EPS v objektu E2</w:t>
      </w:r>
      <w:r w:rsidRPr="002E0565">
        <w:rPr>
          <w:lang w:val="cs-CZ"/>
        </w:rPr>
        <w:t xml:space="preserve">, </w:t>
      </w:r>
      <w:r w:rsidR="00966AFE" w:rsidRPr="002E0565">
        <w:rPr>
          <w:lang w:val="cs-CZ"/>
        </w:rPr>
        <w:t xml:space="preserve">která </w:t>
      </w:r>
      <w:r w:rsidRPr="002E0565">
        <w:rPr>
          <w:lang w:val="cs-CZ"/>
        </w:rPr>
        <w:t>obsluhuj</w:t>
      </w:r>
      <w:r w:rsidR="00966AFE" w:rsidRPr="002E0565">
        <w:rPr>
          <w:lang w:val="cs-CZ"/>
        </w:rPr>
        <w:t>e</w:t>
      </w:r>
      <w:r w:rsidRPr="002E0565">
        <w:rPr>
          <w:lang w:val="cs-CZ"/>
        </w:rPr>
        <w:t xml:space="preserve"> stávající objekty teplárny.</w:t>
      </w:r>
      <w:r w:rsidR="004769B5" w:rsidRPr="002E0565">
        <w:rPr>
          <w:lang w:val="cs-CZ"/>
        </w:rPr>
        <w:t xml:space="preserve"> Datový propoj povede mezi objekty E2 a SO </w:t>
      </w:r>
      <w:r w:rsidR="00365792">
        <w:rPr>
          <w:lang w:val="cs-CZ"/>
        </w:rPr>
        <w:t>101+</w:t>
      </w:r>
      <w:r w:rsidR="004769B5" w:rsidRPr="002E0565">
        <w:rPr>
          <w:lang w:val="cs-CZ"/>
        </w:rPr>
        <w:t>106 v souběhu s plánovanou zemní trasou pod správou ŠKO-ENERGO, s.r.o.</w:t>
      </w:r>
    </w:p>
    <w:p w14:paraId="65398B95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Nová ústředna bude umístěna v samostatném požárním úseku (případně v rozvaděči se zaručenou funkčností při požáru) a ústředna bude zajištěna proti neoprávněné manipulaci třetími osobami. Ústředna bude instalována v souladu s ČSN 73 0875 a musí být splněny požadavky uvedené v ČSN 34 2710 čl. 6.7.1.1 a) až i).</w:t>
      </w:r>
    </w:p>
    <w:p w14:paraId="6BACCFE2" w14:textId="4202B048" w:rsid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Nový systém bude napojen na počítačovou nadstavbu splňující požadavky norem a ITS ŠA a výstup bude veden na dohledové pracoviště HZS a velín teplárny.</w:t>
      </w:r>
    </w:p>
    <w:p w14:paraId="5FAFFB80" w14:textId="0BA9A6B1" w:rsidR="00DA3461" w:rsidRPr="00DA3461" w:rsidRDefault="00DA3461" w:rsidP="00DA3461">
      <w:pPr>
        <w:pStyle w:val="Nadpis3"/>
        <w:ind w:left="0" w:firstLine="0"/>
        <w:jc w:val="both"/>
        <w:rPr>
          <w:lang w:val="cs-CZ"/>
        </w:rPr>
      </w:pPr>
      <w:bookmarkStart w:id="19" w:name="_Toc139025501"/>
      <w:r w:rsidRPr="00DA3461">
        <w:rPr>
          <w:lang w:val="cs-CZ"/>
        </w:rPr>
        <w:t>Hlásiče EPS</w:t>
      </w:r>
      <w:bookmarkEnd w:id="19"/>
    </w:p>
    <w:p w14:paraId="7D5034A3" w14:textId="4ABC8035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A61302">
        <w:rPr>
          <w:lang w:val="cs-CZ"/>
        </w:rPr>
        <w:t xml:space="preserve">Vyhlašování požárního poplachu bude zajištěno z automatických hlásičů. Automatické (samočinné) hlásiče budou navrženy dle normy a charakteru prostředí a to tak, aby správně detekovali výskyt požáru a eliminovali falešné poplachy. Dále musí hlásiče splňovat všechny požadavky ITS společnosti </w:t>
      </w:r>
      <w:r w:rsidR="008274B6">
        <w:rPr>
          <w:lang w:val="cs-CZ"/>
        </w:rPr>
        <w:t>Škoda Auto</w:t>
      </w:r>
      <w:r w:rsidRPr="00A61302">
        <w:rPr>
          <w:lang w:val="cs-CZ"/>
        </w:rPr>
        <w:t xml:space="preserve"> a.s. Mladá Boleslav.</w:t>
      </w:r>
    </w:p>
    <w:p w14:paraId="09005AF0" w14:textId="52D9684F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 xml:space="preserve">Prostory budou obecně vybaveny bodovými hlásiči nebo nasávací systémy pod stropy, doplněnými, teplotními kabely a detektory plamenů v exponovaných prostorech nebo prostorech přesypů dopravy </w:t>
      </w:r>
      <w:r w:rsidR="006C1993">
        <w:rPr>
          <w:lang w:val="cs-CZ"/>
        </w:rPr>
        <w:t>dřevěné štěpky</w:t>
      </w:r>
      <w:r w:rsidRPr="00DA3461">
        <w:rPr>
          <w:lang w:val="cs-CZ"/>
        </w:rPr>
        <w:t xml:space="preserve"> a drtičů. Přesypy dopravních </w:t>
      </w:r>
      <w:r w:rsidR="00760B0C">
        <w:rPr>
          <w:lang w:val="cs-CZ"/>
        </w:rPr>
        <w:t>pás</w:t>
      </w:r>
      <w:r w:rsidRPr="00DA3461">
        <w:rPr>
          <w:lang w:val="cs-CZ"/>
        </w:rPr>
        <w:t>ů budou dále doplněny detekcí jisker a</w:t>
      </w:r>
      <w:r w:rsidR="00946F26">
        <w:rPr>
          <w:lang w:val="cs-CZ"/>
        </w:rPr>
        <w:t> </w:t>
      </w:r>
      <w:r w:rsidR="00760B0C">
        <w:rPr>
          <w:lang w:val="cs-CZ"/>
        </w:rPr>
        <w:t>pás</w:t>
      </w:r>
      <w:r w:rsidRPr="00DA3461">
        <w:rPr>
          <w:lang w:val="cs-CZ"/>
        </w:rPr>
        <w:t>ová (šneková) doprava bude pokryta detekcí teploty. Dle provedení odsávání budou doplněny hlásiče EPS do odsávacího potrubí.</w:t>
      </w:r>
    </w:p>
    <w:p w14:paraId="6DAD5744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Tlačítkové hlásiče budou umístěny u všech východů na volné prostranství a průběžně na únikových cestách. Dle standardu investora budou některé tlačítkové hlásiče EPS součástí i typových hydrantových skříní.</w:t>
      </w:r>
    </w:p>
    <w:p w14:paraId="2DF9C0BE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V případě, že v rámci chráněných prostor budou instalovány podhledy a dvojité podlahy s výskytem požárního zatížení (hlavní kabelové trasy), musí být samočinné hlásiče EPS instalovány i nad tyto pohledy a do podlah.</w:t>
      </w:r>
    </w:p>
    <w:p w14:paraId="6164085F" w14:textId="77777777" w:rsidR="00DA3461" w:rsidRPr="00DA3461" w:rsidRDefault="00DA3461" w:rsidP="00A61302">
      <w:pPr>
        <w:pStyle w:val="Nadpis3"/>
        <w:spacing w:after="120"/>
        <w:ind w:left="0" w:firstLine="0"/>
        <w:jc w:val="both"/>
        <w:rPr>
          <w:lang w:val="cs-CZ"/>
        </w:rPr>
      </w:pPr>
      <w:bookmarkStart w:id="20" w:name="_Toc139025502"/>
      <w:r w:rsidRPr="00DA3461">
        <w:rPr>
          <w:lang w:val="cs-CZ"/>
        </w:rPr>
        <w:t>Signalizace poplachu a výstup poplachové informace</w:t>
      </w:r>
      <w:bookmarkEnd w:id="20"/>
    </w:p>
    <w:p w14:paraId="55A20C10" w14:textId="5062A2AB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Pro vyhlášení případného požárního poplachu budou vnitřní řešené prostory vybaveny akustickou signalizací, tj. běžnými sirénami, jejichž hlasitost musí být nastavena tak, aby nebyly přehlušovány hlukem běžného provozu v jednotlivých objektech teplárny. Při aktivaci systému bude pověřená obsluha postupovat dle platných směrnic uživatele. Sirény budou v provedení se signalizačním majákem.</w:t>
      </w:r>
    </w:p>
    <w:p w14:paraId="44B59CB3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 xml:space="preserve">V celém objektu teplárny bude použita kombinace </w:t>
      </w:r>
      <w:proofErr w:type="spellStart"/>
      <w:r w:rsidRPr="00DA3461">
        <w:rPr>
          <w:lang w:val="cs-CZ"/>
        </w:rPr>
        <w:t>jednohlásičové</w:t>
      </w:r>
      <w:proofErr w:type="spellEnd"/>
      <w:r w:rsidRPr="00DA3461">
        <w:rPr>
          <w:lang w:val="cs-CZ"/>
        </w:rPr>
        <w:t xml:space="preserve"> a </w:t>
      </w:r>
      <w:proofErr w:type="spellStart"/>
      <w:r w:rsidRPr="00DA3461">
        <w:rPr>
          <w:lang w:val="cs-CZ"/>
        </w:rPr>
        <w:t>dvouhlásičové</w:t>
      </w:r>
      <w:proofErr w:type="spellEnd"/>
      <w:r w:rsidRPr="00DA3461">
        <w:rPr>
          <w:lang w:val="cs-CZ"/>
        </w:rPr>
        <w:t xml:space="preserve"> závislosti. Vybrané závislosti mající vliv zejména na činnost SOZ, chráněných únikových cest a zásah jednotek </w:t>
      </w:r>
      <w:r w:rsidRPr="00DA3461">
        <w:rPr>
          <w:lang w:val="cs-CZ"/>
        </w:rPr>
        <w:lastRenderedPageBreak/>
        <w:t xml:space="preserve">HZS budou mít </w:t>
      </w:r>
      <w:proofErr w:type="spellStart"/>
      <w:r w:rsidRPr="00DA3461">
        <w:rPr>
          <w:lang w:val="cs-CZ"/>
        </w:rPr>
        <w:t>jednohlásičovou</w:t>
      </w:r>
      <w:proofErr w:type="spellEnd"/>
      <w:r w:rsidRPr="00DA3461">
        <w:rPr>
          <w:lang w:val="cs-CZ"/>
        </w:rPr>
        <w:t xml:space="preserve"> závislost. Pro tlačítkové hlásiče a přenos na HZS bude použita </w:t>
      </w:r>
      <w:proofErr w:type="spellStart"/>
      <w:r w:rsidRPr="00DA3461">
        <w:rPr>
          <w:lang w:val="cs-CZ"/>
        </w:rPr>
        <w:t>jednohlásičová</w:t>
      </w:r>
      <w:proofErr w:type="spellEnd"/>
      <w:r w:rsidRPr="00DA3461">
        <w:rPr>
          <w:lang w:val="cs-CZ"/>
        </w:rPr>
        <w:t xml:space="preserve"> závislost.</w:t>
      </w:r>
    </w:p>
    <w:p w14:paraId="06496588" w14:textId="77777777" w:rsidR="00DA3461" w:rsidRPr="00DA3461" w:rsidRDefault="00DA3461" w:rsidP="007B08A2">
      <w:pPr>
        <w:pStyle w:val="Nadpis3"/>
        <w:spacing w:after="120"/>
        <w:ind w:left="0" w:firstLine="0"/>
        <w:jc w:val="both"/>
        <w:rPr>
          <w:lang w:val="cs-CZ"/>
        </w:rPr>
      </w:pPr>
      <w:bookmarkStart w:id="21" w:name="_Toc139025503"/>
      <w:r w:rsidRPr="00DA3461">
        <w:rPr>
          <w:lang w:val="cs-CZ"/>
        </w:rPr>
        <w:t>Ovládaná a monitorovaná zařízení EPS</w:t>
      </w:r>
      <w:bookmarkEnd w:id="21"/>
    </w:p>
    <w:p w14:paraId="48C8D877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Požadavky na ovládaná zařízení budou v souladu s ČSN 73 0875 čl. 4.9 definovány v požárně bezpečnostním řešení objektu (včetně požadovaných logických vazeb a časových posloupností).</w:t>
      </w:r>
    </w:p>
    <w:p w14:paraId="5C2520B3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Programování systému bude provedeno v souladu s požadavky PBŘ.</w:t>
      </w:r>
    </w:p>
    <w:p w14:paraId="17645A35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Přiřazení výstupů jednotlivým prvkům (resp. jednotlivým skupinám prvků) bude obsaženo v programovacích listech ústředny, které budou součástí prováděcí dokumentace EPS.</w:t>
      </w:r>
    </w:p>
    <w:p w14:paraId="7FE55B4C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DA3461">
        <w:rPr>
          <w:lang w:val="cs-CZ"/>
        </w:rPr>
        <w:t>Hlavní návaznosti systému EPS budou zejména:</w:t>
      </w:r>
    </w:p>
    <w:p w14:paraId="1CEC6DB8" w14:textId="7FF8E51D" w:rsidR="00DA3461" w:rsidRPr="007B08A2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after="120" w:line="360" w:lineRule="auto"/>
        <w:ind w:left="714" w:hanging="357"/>
        <w:jc w:val="both"/>
        <w:rPr>
          <w:lang w:val="cs-CZ"/>
        </w:rPr>
      </w:pPr>
      <w:r w:rsidRPr="007B08A2">
        <w:rPr>
          <w:lang w:val="cs-CZ"/>
        </w:rPr>
        <w:t>spuštění poplachu pomocí všech sirén aktivní signalizace ústředny</w:t>
      </w:r>
      <w:r w:rsidR="007B08A2" w:rsidRPr="007B08A2">
        <w:rPr>
          <w:lang w:val="cs-CZ"/>
        </w:rPr>
        <w:t>,</w:t>
      </w:r>
    </w:p>
    <w:p w14:paraId="3539F01B" w14:textId="30469806" w:rsidR="00DA3461" w:rsidRPr="007B08A2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after="120" w:line="360" w:lineRule="auto"/>
        <w:ind w:left="714" w:hanging="357"/>
        <w:jc w:val="both"/>
        <w:rPr>
          <w:lang w:val="cs-CZ"/>
        </w:rPr>
      </w:pPr>
      <w:r w:rsidRPr="007B08A2">
        <w:rPr>
          <w:lang w:val="cs-CZ"/>
        </w:rPr>
        <w:t xml:space="preserve">stav </w:t>
      </w:r>
      <w:r w:rsidR="00760B0C">
        <w:rPr>
          <w:lang w:val="cs-CZ"/>
        </w:rPr>
        <w:t>pás</w:t>
      </w:r>
      <w:r w:rsidRPr="007B08A2">
        <w:rPr>
          <w:lang w:val="cs-CZ"/>
        </w:rPr>
        <w:t>ové dopravy při požáru</w:t>
      </w:r>
      <w:r w:rsidR="007B08A2" w:rsidRPr="007B08A2">
        <w:rPr>
          <w:lang w:val="cs-CZ"/>
        </w:rPr>
        <w:t>,</w:t>
      </w:r>
    </w:p>
    <w:p w14:paraId="0ABD017F" w14:textId="03C76A40" w:rsidR="00DA3461" w:rsidRPr="007B08A2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after="120" w:line="360" w:lineRule="auto"/>
        <w:ind w:left="714" w:hanging="357"/>
        <w:jc w:val="both"/>
        <w:rPr>
          <w:lang w:val="cs-CZ"/>
        </w:rPr>
      </w:pPr>
      <w:r w:rsidRPr="007B08A2">
        <w:rPr>
          <w:lang w:val="cs-CZ"/>
        </w:rPr>
        <w:t>vypínání provozní VZT</w:t>
      </w:r>
      <w:r w:rsidR="007B08A2" w:rsidRPr="007B08A2">
        <w:rPr>
          <w:lang w:val="cs-CZ"/>
        </w:rPr>
        <w:t>,</w:t>
      </w:r>
    </w:p>
    <w:p w14:paraId="0FEF15C5" w14:textId="6A0A016F" w:rsidR="00DA3461" w:rsidRPr="002E0565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after="120" w:line="360" w:lineRule="auto"/>
        <w:ind w:left="714" w:hanging="357"/>
        <w:jc w:val="both"/>
        <w:rPr>
          <w:lang w:val="cs-CZ"/>
        </w:rPr>
      </w:pPr>
      <w:r w:rsidRPr="002E0565">
        <w:rPr>
          <w:lang w:val="cs-CZ"/>
        </w:rPr>
        <w:t xml:space="preserve">uzavření </w:t>
      </w:r>
      <w:r w:rsidR="00344A73" w:rsidRPr="002E0565">
        <w:rPr>
          <w:lang w:val="cs-CZ"/>
        </w:rPr>
        <w:t>HUP v hlavním uzávěru před kotelnou K20</w:t>
      </w:r>
      <w:r w:rsidR="007B08A2" w:rsidRPr="002E0565">
        <w:rPr>
          <w:lang w:val="cs-CZ"/>
        </w:rPr>
        <w:t>,</w:t>
      </w:r>
    </w:p>
    <w:p w14:paraId="6222D59F" w14:textId="290A03FC" w:rsidR="00DA3461" w:rsidRPr="002E0565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after="120" w:line="360" w:lineRule="auto"/>
        <w:ind w:left="714" w:hanging="357"/>
        <w:jc w:val="both"/>
        <w:rPr>
          <w:lang w:val="cs-CZ"/>
        </w:rPr>
      </w:pPr>
      <w:r w:rsidRPr="002E0565">
        <w:rPr>
          <w:lang w:val="cs-CZ"/>
        </w:rPr>
        <w:t>odstavení výtahů z</w:t>
      </w:r>
      <w:r w:rsidR="007B08A2" w:rsidRPr="002E0565">
        <w:rPr>
          <w:lang w:val="cs-CZ"/>
        </w:rPr>
        <w:t> </w:t>
      </w:r>
      <w:r w:rsidRPr="002E0565">
        <w:rPr>
          <w:lang w:val="cs-CZ"/>
        </w:rPr>
        <w:t>provozu</w:t>
      </w:r>
      <w:r w:rsidR="007B08A2" w:rsidRPr="002E0565">
        <w:rPr>
          <w:lang w:val="cs-CZ"/>
        </w:rPr>
        <w:t>,</w:t>
      </w:r>
    </w:p>
    <w:p w14:paraId="6D6A114C" w14:textId="3DE2370B" w:rsidR="00DA3461" w:rsidRPr="002E0565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after="120" w:line="360" w:lineRule="auto"/>
        <w:ind w:left="714" w:hanging="357"/>
        <w:jc w:val="both"/>
        <w:rPr>
          <w:lang w:val="cs-CZ"/>
        </w:rPr>
      </w:pPr>
      <w:r w:rsidRPr="002E0565">
        <w:rPr>
          <w:lang w:val="cs-CZ"/>
        </w:rPr>
        <w:t>odblokování dveří na únikových cestách</w:t>
      </w:r>
      <w:r w:rsidR="007B08A2" w:rsidRPr="002E0565">
        <w:rPr>
          <w:lang w:val="cs-CZ"/>
        </w:rPr>
        <w:t>,</w:t>
      </w:r>
    </w:p>
    <w:p w14:paraId="192676F7" w14:textId="367138D5" w:rsidR="00DA3461" w:rsidRPr="002E0565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after="120" w:line="360" w:lineRule="auto"/>
        <w:ind w:left="714" w:hanging="357"/>
        <w:jc w:val="both"/>
        <w:rPr>
          <w:lang w:val="cs-CZ"/>
        </w:rPr>
      </w:pPr>
      <w:r w:rsidRPr="002E0565">
        <w:rPr>
          <w:lang w:val="cs-CZ"/>
        </w:rPr>
        <w:t>přenos signálu o požáru na pracoviště HZS</w:t>
      </w:r>
      <w:r w:rsidR="007B08A2" w:rsidRPr="002E0565">
        <w:rPr>
          <w:lang w:val="cs-CZ"/>
        </w:rPr>
        <w:t>,</w:t>
      </w:r>
    </w:p>
    <w:p w14:paraId="3EC3DE4C" w14:textId="5FCAF9A0" w:rsidR="00344A73" w:rsidRPr="002E0565" w:rsidRDefault="00344A73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after="120" w:line="360" w:lineRule="auto"/>
        <w:ind w:left="714" w:hanging="357"/>
        <w:jc w:val="both"/>
        <w:rPr>
          <w:lang w:val="cs-CZ"/>
        </w:rPr>
      </w:pPr>
      <w:r w:rsidRPr="002E0565">
        <w:rPr>
          <w:lang w:val="cs-CZ"/>
        </w:rPr>
        <w:t>propojení se systémem ASŘ,</w:t>
      </w:r>
    </w:p>
    <w:p w14:paraId="5459F3B0" w14:textId="2320DCD0" w:rsidR="00344A73" w:rsidRPr="002E0565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after="120" w:line="360" w:lineRule="auto"/>
        <w:ind w:left="714" w:hanging="357"/>
        <w:jc w:val="both"/>
        <w:rPr>
          <w:lang w:val="cs-CZ"/>
        </w:rPr>
      </w:pPr>
      <w:r w:rsidRPr="002E0565">
        <w:rPr>
          <w:lang w:val="cs-CZ"/>
        </w:rPr>
        <w:t>propojení se systémem SHZ</w:t>
      </w:r>
      <w:r w:rsidR="00344A73" w:rsidRPr="002E0565">
        <w:rPr>
          <w:lang w:val="cs-CZ"/>
        </w:rPr>
        <w:t>,</w:t>
      </w:r>
    </w:p>
    <w:p w14:paraId="73AE9A00" w14:textId="4BA56502" w:rsidR="00DA3461" w:rsidRPr="002E0565" w:rsidRDefault="00344A73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after="120" w:line="360" w:lineRule="auto"/>
        <w:ind w:left="714" w:hanging="357"/>
        <w:jc w:val="both"/>
        <w:rPr>
          <w:lang w:val="cs-CZ"/>
        </w:rPr>
      </w:pPr>
      <w:r w:rsidRPr="002E0565">
        <w:rPr>
          <w:lang w:val="cs-CZ"/>
        </w:rPr>
        <w:t>monitorování požárně-bezpečnostních zařízení s ohledem na PBŘ a Dokumentaci o ochraně před výbuchem</w:t>
      </w:r>
      <w:r w:rsidR="007B08A2" w:rsidRPr="002E0565">
        <w:rPr>
          <w:lang w:val="cs-CZ"/>
        </w:rPr>
        <w:t>.</w:t>
      </w:r>
    </w:p>
    <w:p w14:paraId="0C56DBA7" w14:textId="77777777" w:rsidR="00DA3461" w:rsidRPr="00DA3461" w:rsidRDefault="00DA3461" w:rsidP="00DA3461">
      <w:pPr>
        <w:tabs>
          <w:tab w:val="left" w:pos="1526"/>
        </w:tabs>
        <w:jc w:val="both"/>
        <w:rPr>
          <w:lang w:val="cs-CZ"/>
        </w:rPr>
      </w:pPr>
      <w:r w:rsidRPr="005E6E3F">
        <w:rPr>
          <w:lang w:val="cs-CZ"/>
        </w:rPr>
        <w:t>V souladu s ČSN 73 0875 čl. 4.8.5 bude před uvedením do provozu provedena koordinační funkční zkouška (platí i pro rozšíření systému a pro jakoukoliv změnu systému EPS). Další koordinační zkoušky musí být provedeny periodicky 1x ročně. Při koordinačních zkouškách musí být provedena kontrola činnosti výstupů ústředny EPS i kontrola činnosti navazujících zařízení (ČSN 73 0875 čl. 4.8.9).</w:t>
      </w:r>
    </w:p>
    <w:p w14:paraId="7B354DA3" w14:textId="77777777" w:rsidR="00DA3461" w:rsidRPr="00B25110" w:rsidRDefault="00DA3461" w:rsidP="007B08A2">
      <w:pPr>
        <w:pStyle w:val="Nadpis3"/>
        <w:spacing w:after="120"/>
        <w:ind w:left="0" w:firstLine="0"/>
        <w:jc w:val="both"/>
        <w:rPr>
          <w:lang w:val="cs-CZ"/>
        </w:rPr>
      </w:pPr>
      <w:bookmarkStart w:id="22" w:name="_Toc139025504"/>
      <w:r w:rsidRPr="00B25110">
        <w:rPr>
          <w:lang w:val="cs-CZ"/>
        </w:rPr>
        <w:t>Napájení a zálohování systému EPS</w:t>
      </w:r>
      <w:bookmarkEnd w:id="22"/>
    </w:p>
    <w:p w14:paraId="46F05A5B" w14:textId="77777777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>Záložní zdroje budou odpovídat ČSN 34 2710 čl. 70 - každá část zařízení EPS, která je napájena ze základního zdroje musí při výpadku tohoto zdroje zůstat v časově omezeném provozu z náhradního zdroje minimálně 24 hod. v pohotovostním stavu, z toho 15 min. ve stavu poplachu.</w:t>
      </w:r>
    </w:p>
    <w:p w14:paraId="0DC71D85" w14:textId="77777777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 xml:space="preserve">Všechny prvky EPS budou napájeny ze zdrojů </w:t>
      </w:r>
      <w:proofErr w:type="gramStart"/>
      <w:r w:rsidRPr="00B25110">
        <w:rPr>
          <w:lang w:val="cs-CZ"/>
        </w:rPr>
        <w:t>24V</w:t>
      </w:r>
      <w:proofErr w:type="gramEnd"/>
      <w:r w:rsidRPr="00B25110">
        <w:rPr>
          <w:lang w:val="cs-CZ"/>
        </w:rPr>
        <w:t>-EN54 vybavených bezúdržbovými akumulátory a umístěnými dle realizační PD.</w:t>
      </w:r>
    </w:p>
    <w:p w14:paraId="2AC41D3B" w14:textId="77777777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>Na pozice napájecích zdrojů budou ze strany profese NN přivedeny samostatně jištěné přívody z požárních rozvaděčů jednotlivých objektů s odpovídající požární odolností.</w:t>
      </w:r>
    </w:p>
    <w:p w14:paraId="40A236D4" w14:textId="77777777" w:rsidR="00DA3461" w:rsidRPr="00B25110" w:rsidRDefault="00DA3461" w:rsidP="007B08A2">
      <w:pPr>
        <w:pStyle w:val="Nadpis3"/>
        <w:spacing w:after="120"/>
        <w:ind w:left="0" w:firstLine="0"/>
        <w:jc w:val="both"/>
        <w:rPr>
          <w:lang w:val="cs-CZ"/>
        </w:rPr>
      </w:pPr>
      <w:bookmarkStart w:id="23" w:name="_Toc139025505"/>
      <w:r w:rsidRPr="00B25110">
        <w:rPr>
          <w:lang w:val="cs-CZ"/>
        </w:rPr>
        <w:t>Provedení rozvodů EPS</w:t>
      </w:r>
      <w:bookmarkEnd w:id="23"/>
    </w:p>
    <w:p w14:paraId="2A1E270D" w14:textId="77777777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>Všechny rozvody budou provedeny v souladu s vyhláškou č. 23/2008 Sb. (Příloha č. 2), vyhláškou č. 268/2011 Sb. a souvisejícími normami – ČSN 34 2710 čl. 8.3 a příloha C, ČSN 73 0875 čl. 4.11, ČSN 73 0848 a podle požadavků ČSN pro příslušný typ objektu (v daném případě ČSN 73 0802 čl. 12.9.1 a ČSN 73 0804 čl. 13.10.1).</w:t>
      </w:r>
    </w:p>
    <w:p w14:paraId="61CCF4DD" w14:textId="77777777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 xml:space="preserve">Pro linku hlásičů budou použity kabely 2x2x0.8 (případně s větším průřezem v případě dlouhých tras). Použité kabely pro hlásící linku musí mít plášť kabelu odolný šíření plamene, barva izolace </w:t>
      </w:r>
      <w:r w:rsidRPr="00B25110">
        <w:rPr>
          <w:lang w:val="cs-CZ"/>
        </w:rPr>
        <w:lastRenderedPageBreak/>
        <w:t xml:space="preserve">červená s popisem dle DIN a EN. Je nutné u všech spojů (ve všech hlásičích a krabicích) stínění propojit tak, aby bylo stínění propojeno od začátku až do konce linky. </w:t>
      </w:r>
    </w:p>
    <w:p w14:paraId="0EDAA5A5" w14:textId="7F96E999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 xml:space="preserve">Kabely a trasy zajišťující napájení EPS (sirény) a ovládání protipožárních zařízení musí splňovat funkční schopnost kabelového systému dle </w:t>
      </w:r>
      <w:r w:rsidR="00BD437C" w:rsidRPr="00BD437C">
        <w:rPr>
          <w:lang w:val="cs-CZ"/>
        </w:rPr>
        <w:t>ČSN 73 0895</w:t>
      </w:r>
      <w:r w:rsidRPr="00B25110">
        <w:rPr>
          <w:lang w:val="cs-CZ"/>
        </w:rPr>
        <w:t xml:space="preserve"> s třídou reakce na oheň B2ca, s1, d0. Pro ovládání prvků a napájení sirén budou použity kabely 2x2x0.8 (případně s větším průřezem v případě dlouhých tras).</w:t>
      </w:r>
    </w:p>
    <w:p w14:paraId="751158DF" w14:textId="77777777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>Kabely EPS musí být vedeny samostatně odděleně od dalších slaboproudých kabelů a silnoproudých kabelů dle ČSN. Při křižování a souběhu se silovým vedením musí být dodrženy zásady dle ČSN.</w:t>
      </w:r>
    </w:p>
    <w:p w14:paraId="358B4A1D" w14:textId="66CA2E24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 xml:space="preserve">Venkovní propojení mezi objekty budou vedeny společnými trasami s rozvody SLP v kabelových kanálech, na potrubních mostech a na konstrukcích </w:t>
      </w:r>
      <w:r w:rsidR="00760B0C" w:rsidRPr="00B25110">
        <w:rPr>
          <w:lang w:val="cs-CZ"/>
        </w:rPr>
        <w:t>pás</w:t>
      </w:r>
      <w:r w:rsidRPr="00B25110">
        <w:rPr>
          <w:lang w:val="cs-CZ"/>
        </w:rPr>
        <w:t>ové dopravy.</w:t>
      </w:r>
    </w:p>
    <w:p w14:paraId="3BA711FA" w14:textId="77777777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 xml:space="preserve">Kabely bez zaručené funkčnosti při požáru budou pevně uloženy a chráněny proti poškození. Uložení bude provedeno v požárně odolných žlabech EPS, v trubkách PVC na omítce nebo konstrukcích, případně volně na příchytkách na omítkách nebo konstrukcích. </w:t>
      </w:r>
    </w:p>
    <w:p w14:paraId="13697CB0" w14:textId="77777777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>Kabely se zaručenou funkčností při požáru budou pevně uloženy a chráněny proti poškození. Uložení bude provedeno v požárně odolných žlabech EPS a na příchytkách na omítkách nebo konstrukcích.</w:t>
      </w:r>
    </w:p>
    <w:p w14:paraId="50E12FBF" w14:textId="77777777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>V místech předpokládaného umístění jednotlivých prvků EPS (hlásičů požáru) budou kabely přerušeny, nebo ponechána smyčka o dostatečné délce min. 0,5 m pro připojení těchto přístrojů.</w:t>
      </w:r>
    </w:p>
    <w:p w14:paraId="69F19AFC" w14:textId="77777777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 xml:space="preserve">Svorkové sdružovací skříně se umístí tak, aby byly snadno přístupné, popř. se </w:t>
      </w:r>
      <w:proofErr w:type="gramStart"/>
      <w:r w:rsidRPr="00B25110">
        <w:rPr>
          <w:lang w:val="cs-CZ"/>
        </w:rPr>
        <w:t>označí</w:t>
      </w:r>
      <w:proofErr w:type="gramEnd"/>
      <w:r w:rsidRPr="00B25110">
        <w:rPr>
          <w:lang w:val="cs-CZ"/>
        </w:rPr>
        <w:t xml:space="preserve"> místo jejich umístění.</w:t>
      </w:r>
    </w:p>
    <w:p w14:paraId="74D3A543" w14:textId="74BD9971" w:rsidR="00DA3461" w:rsidRPr="00B25110" w:rsidRDefault="00DA3461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>Průrazy stěn po uložení kabelů musí být uzavřeny tak, aby nebyla narušena (snížena) požární odolnost dělících konstrukcí. Prostupy EPS budou zejména vrtané pro max. 3 kabely, kterými budou vedeny samozhášivé kabely s požární odolností. Tyto prostupy není nutné řešit požárními ucpávkami. V případě nutných prostupů více kabelů požárními konstrukcemi bude požární uzávěr řešen v souladu s Vyhláškou 246/2001 Sb. s požadovanou odolností odpovídající PBŘ.</w:t>
      </w:r>
    </w:p>
    <w:p w14:paraId="28B48BE6" w14:textId="633828FF" w:rsidR="000D3482" w:rsidRPr="00B25110" w:rsidRDefault="000D3482" w:rsidP="00DA3461">
      <w:pPr>
        <w:tabs>
          <w:tab w:val="left" w:pos="1526"/>
        </w:tabs>
        <w:jc w:val="both"/>
        <w:rPr>
          <w:lang w:val="cs-CZ"/>
        </w:rPr>
      </w:pPr>
      <w:r w:rsidRPr="00B25110">
        <w:rPr>
          <w:lang w:val="cs-CZ"/>
        </w:rPr>
        <w:t>Pozn.: Je nutné dodržet vzdálenost pro přiblížení slaboproudých a silnoproudých rozvodů při souběhu, křížení vedení je povoleno (viz. ČSN EN 50 174-2 ed.3 v platném znění).</w:t>
      </w:r>
    </w:p>
    <w:p w14:paraId="7677F4DF" w14:textId="77777777" w:rsidR="00DA3461" w:rsidRPr="007B08A2" w:rsidRDefault="00DA3461" w:rsidP="007B08A2">
      <w:pPr>
        <w:pStyle w:val="Nadpis3"/>
        <w:spacing w:after="120"/>
        <w:ind w:left="0" w:firstLine="0"/>
        <w:jc w:val="both"/>
        <w:rPr>
          <w:lang w:val="cs-CZ"/>
        </w:rPr>
      </w:pPr>
      <w:bookmarkStart w:id="24" w:name="_Toc139025506"/>
      <w:r w:rsidRPr="007B08A2">
        <w:rPr>
          <w:lang w:val="cs-CZ"/>
        </w:rPr>
        <w:t>Návaznosti EPS a požadavky na ostatní systémy</w:t>
      </w:r>
      <w:bookmarkEnd w:id="24"/>
    </w:p>
    <w:p w14:paraId="72FA00D3" w14:textId="188FA390" w:rsidR="00DA3461" w:rsidRPr="007B08A2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line="360" w:lineRule="auto"/>
        <w:ind w:left="714" w:hanging="357"/>
        <w:jc w:val="both"/>
        <w:rPr>
          <w:lang w:val="cs-CZ"/>
        </w:rPr>
      </w:pPr>
      <w:r w:rsidRPr="007B08A2">
        <w:rPr>
          <w:lang w:val="cs-CZ"/>
        </w:rPr>
        <w:t xml:space="preserve">Napájení </w:t>
      </w:r>
      <w:r w:rsidR="00152162" w:rsidRPr="007B08A2">
        <w:rPr>
          <w:lang w:val="cs-CZ"/>
        </w:rPr>
        <w:t>NN – zajištění</w:t>
      </w:r>
      <w:r w:rsidRPr="007B08A2">
        <w:rPr>
          <w:lang w:val="cs-CZ"/>
        </w:rPr>
        <w:t xml:space="preserve"> přívodů pro zdroje EPS z rozvaděčů PO nebo hlavních rozvaděčů objektů</w:t>
      </w:r>
      <w:r w:rsidR="007B08A2" w:rsidRPr="007B08A2">
        <w:rPr>
          <w:lang w:val="cs-CZ"/>
        </w:rPr>
        <w:t>,</w:t>
      </w:r>
    </w:p>
    <w:p w14:paraId="7BFE9B8E" w14:textId="2EC76F43" w:rsidR="00DA3461" w:rsidRPr="007B08A2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line="360" w:lineRule="auto"/>
        <w:ind w:left="714" w:hanging="357"/>
        <w:jc w:val="both"/>
        <w:rPr>
          <w:lang w:val="cs-CZ"/>
        </w:rPr>
      </w:pPr>
      <w:r w:rsidRPr="007B08A2">
        <w:rPr>
          <w:lang w:val="cs-CZ"/>
        </w:rPr>
        <w:t>Napojení systému SHZ – vzájemné vazby SHZ-EPS</w:t>
      </w:r>
      <w:r w:rsidR="007B08A2" w:rsidRPr="007B08A2">
        <w:rPr>
          <w:lang w:val="cs-CZ"/>
        </w:rPr>
        <w:t>,</w:t>
      </w:r>
    </w:p>
    <w:p w14:paraId="71A28EFE" w14:textId="4660E1C4" w:rsidR="00DA3461" w:rsidRPr="007B08A2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line="360" w:lineRule="auto"/>
        <w:ind w:left="714" w:hanging="357"/>
        <w:jc w:val="both"/>
        <w:rPr>
          <w:lang w:val="cs-CZ"/>
        </w:rPr>
      </w:pPr>
      <w:r w:rsidRPr="007B08A2">
        <w:rPr>
          <w:lang w:val="cs-CZ"/>
        </w:rPr>
        <w:t xml:space="preserve">Napojení systémů VZT, ASŘ, </w:t>
      </w:r>
      <w:proofErr w:type="spellStart"/>
      <w:r w:rsidRPr="007B08A2">
        <w:rPr>
          <w:lang w:val="cs-CZ"/>
        </w:rPr>
        <w:t>MaR</w:t>
      </w:r>
      <w:proofErr w:type="spellEnd"/>
      <w:r w:rsidRPr="007B08A2">
        <w:rPr>
          <w:lang w:val="cs-CZ"/>
        </w:rPr>
        <w:t>, včetně snímání teploty v</w:t>
      </w:r>
      <w:r w:rsidR="007B08A2" w:rsidRPr="007B08A2">
        <w:rPr>
          <w:lang w:val="cs-CZ"/>
        </w:rPr>
        <w:t> </w:t>
      </w:r>
      <w:r w:rsidRPr="007B08A2">
        <w:rPr>
          <w:lang w:val="cs-CZ"/>
        </w:rPr>
        <w:t>silech</w:t>
      </w:r>
      <w:r w:rsidR="007B08A2" w:rsidRPr="007B08A2">
        <w:rPr>
          <w:lang w:val="cs-CZ"/>
        </w:rPr>
        <w:t>,</w:t>
      </w:r>
    </w:p>
    <w:p w14:paraId="0454A295" w14:textId="11FF11B7" w:rsidR="00DA3461" w:rsidRPr="007B08A2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line="360" w:lineRule="auto"/>
        <w:ind w:left="714" w:hanging="357"/>
        <w:jc w:val="both"/>
        <w:rPr>
          <w:lang w:val="cs-CZ"/>
        </w:rPr>
      </w:pPr>
      <w:r w:rsidRPr="007B08A2">
        <w:rPr>
          <w:lang w:val="cs-CZ"/>
        </w:rPr>
        <w:t>Přívod stlačeného vzduchu pro ofukování detektorů v silech a na přesypech dopravy DŠ</w:t>
      </w:r>
      <w:r w:rsidR="007B08A2" w:rsidRPr="007B08A2">
        <w:rPr>
          <w:lang w:val="cs-CZ"/>
        </w:rPr>
        <w:t>,</w:t>
      </w:r>
    </w:p>
    <w:p w14:paraId="3DEDEECB" w14:textId="1646D10A" w:rsidR="00DA3461" w:rsidRPr="002E0565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line="360" w:lineRule="auto"/>
        <w:ind w:left="714" w:hanging="357"/>
        <w:jc w:val="both"/>
        <w:rPr>
          <w:lang w:val="cs-CZ"/>
        </w:rPr>
      </w:pPr>
      <w:r w:rsidRPr="007B08A2">
        <w:rPr>
          <w:lang w:val="cs-CZ"/>
        </w:rPr>
        <w:t xml:space="preserve">Napojení </w:t>
      </w:r>
      <w:r w:rsidR="00344A73" w:rsidRPr="002E0565">
        <w:rPr>
          <w:lang w:val="cs-CZ"/>
        </w:rPr>
        <w:t>HUP</w:t>
      </w:r>
      <w:r w:rsidRPr="002E0565">
        <w:rPr>
          <w:lang w:val="cs-CZ"/>
        </w:rPr>
        <w:t xml:space="preserve"> rozvod</w:t>
      </w:r>
      <w:r w:rsidR="00344A73" w:rsidRPr="002E0565">
        <w:rPr>
          <w:lang w:val="cs-CZ"/>
        </w:rPr>
        <w:t>u</w:t>
      </w:r>
      <w:r w:rsidRPr="002E0565">
        <w:rPr>
          <w:lang w:val="cs-CZ"/>
        </w:rPr>
        <w:t xml:space="preserve"> plynu</w:t>
      </w:r>
      <w:r w:rsidR="007B08A2" w:rsidRPr="002E0565">
        <w:rPr>
          <w:lang w:val="cs-CZ"/>
        </w:rPr>
        <w:t>,</w:t>
      </w:r>
    </w:p>
    <w:p w14:paraId="6BEEB237" w14:textId="5203A106" w:rsidR="00DA3461" w:rsidRPr="002E0565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line="360" w:lineRule="auto"/>
        <w:ind w:left="714" w:hanging="357"/>
        <w:jc w:val="both"/>
        <w:rPr>
          <w:lang w:val="cs-CZ"/>
        </w:rPr>
      </w:pPr>
      <w:r w:rsidRPr="002E0565">
        <w:rPr>
          <w:lang w:val="cs-CZ"/>
        </w:rPr>
        <w:t>Napojení výtahů</w:t>
      </w:r>
      <w:r w:rsidR="007B08A2" w:rsidRPr="002E0565">
        <w:rPr>
          <w:lang w:val="cs-CZ"/>
        </w:rPr>
        <w:t>,</w:t>
      </w:r>
    </w:p>
    <w:p w14:paraId="3F37EB55" w14:textId="291142B8" w:rsidR="00DA3461" w:rsidRPr="002E0565" w:rsidRDefault="00DA3461" w:rsidP="0015633E">
      <w:pPr>
        <w:pStyle w:val="Odstavecseseznamem"/>
        <w:numPr>
          <w:ilvl w:val="0"/>
          <w:numId w:val="4"/>
        </w:numPr>
        <w:tabs>
          <w:tab w:val="left" w:pos="1526"/>
        </w:tabs>
        <w:spacing w:line="360" w:lineRule="auto"/>
        <w:ind w:left="714" w:hanging="357"/>
        <w:jc w:val="both"/>
        <w:rPr>
          <w:lang w:val="cs-CZ"/>
        </w:rPr>
      </w:pPr>
      <w:r w:rsidRPr="002E0565">
        <w:rPr>
          <w:lang w:val="cs-CZ"/>
        </w:rPr>
        <w:t>Napojení kamer a termokamer</w:t>
      </w:r>
      <w:r w:rsidR="007B08A2" w:rsidRPr="002E0565">
        <w:rPr>
          <w:lang w:val="cs-CZ"/>
        </w:rPr>
        <w:t>,</w:t>
      </w:r>
    </w:p>
    <w:p w14:paraId="0442DC62" w14:textId="4D59569E" w:rsidR="00152162" w:rsidRPr="002E0565" w:rsidRDefault="00DA3461" w:rsidP="000E4073">
      <w:pPr>
        <w:pStyle w:val="Odstavecseseznamem"/>
        <w:numPr>
          <w:ilvl w:val="0"/>
          <w:numId w:val="4"/>
        </w:numPr>
        <w:tabs>
          <w:tab w:val="left" w:pos="1526"/>
        </w:tabs>
        <w:spacing w:line="360" w:lineRule="auto"/>
        <w:ind w:left="714" w:hanging="357"/>
        <w:jc w:val="both"/>
        <w:rPr>
          <w:lang w:val="cs-CZ"/>
        </w:rPr>
      </w:pPr>
      <w:r w:rsidRPr="002E0565">
        <w:rPr>
          <w:lang w:val="cs-CZ"/>
        </w:rPr>
        <w:t>Případně další systémy dle požadavků PBŘ</w:t>
      </w:r>
      <w:r w:rsidR="00344A73" w:rsidRPr="002E0565">
        <w:rPr>
          <w:lang w:val="cs-CZ"/>
        </w:rPr>
        <w:t xml:space="preserve"> a Dokumentace o ochraně před výbuchem</w:t>
      </w:r>
      <w:r w:rsidR="007B08A2" w:rsidRPr="002E0565">
        <w:rPr>
          <w:lang w:val="cs-CZ"/>
        </w:rPr>
        <w:t>.</w:t>
      </w:r>
    </w:p>
    <w:p w14:paraId="2D24A6B9" w14:textId="77777777" w:rsidR="007B08A2" w:rsidRPr="00152162" w:rsidRDefault="007B08A2" w:rsidP="00152162">
      <w:pPr>
        <w:pStyle w:val="Nadpis2"/>
        <w:ind w:left="0" w:firstLine="0"/>
        <w:rPr>
          <w:lang w:val="cs-CZ"/>
        </w:rPr>
      </w:pPr>
      <w:bookmarkStart w:id="25" w:name="_Toc139025507"/>
      <w:r w:rsidRPr="00152162">
        <w:rPr>
          <w:lang w:val="cs-CZ"/>
        </w:rPr>
        <w:lastRenderedPageBreak/>
        <w:t>Návrh řešení EPS v jednotlivých stavebních objektech</w:t>
      </w:r>
      <w:bookmarkEnd w:id="25"/>
    </w:p>
    <w:p w14:paraId="721CC1CC" w14:textId="77777777" w:rsidR="007B08A2" w:rsidRPr="00152162" w:rsidRDefault="007B08A2" w:rsidP="00152162">
      <w:pPr>
        <w:pStyle w:val="Nadpis3"/>
        <w:spacing w:after="120"/>
        <w:ind w:left="0" w:firstLine="0"/>
        <w:jc w:val="both"/>
        <w:rPr>
          <w:lang w:val="cs-CZ"/>
        </w:rPr>
      </w:pPr>
      <w:bookmarkStart w:id="26" w:name="_Toc139025508"/>
      <w:r w:rsidRPr="00152162">
        <w:rPr>
          <w:lang w:val="cs-CZ"/>
        </w:rPr>
        <w:t>SO101 Příjem biomasy a úprava dřevní štěpky (DŠ)</w:t>
      </w:r>
      <w:bookmarkEnd w:id="26"/>
    </w:p>
    <w:p w14:paraId="5443B0F6" w14:textId="58ED630F" w:rsidR="007B08A2" w:rsidRPr="00152162" w:rsidRDefault="007B08A2" w:rsidP="007B08A2">
      <w:pPr>
        <w:tabs>
          <w:tab w:val="left" w:pos="1526"/>
        </w:tabs>
        <w:jc w:val="both"/>
        <w:rPr>
          <w:lang w:val="cs-CZ"/>
        </w:rPr>
      </w:pPr>
      <w:r w:rsidRPr="00152162">
        <w:rPr>
          <w:lang w:val="cs-CZ"/>
        </w:rPr>
        <w:t xml:space="preserve">Rozvaděč se zaručenou funkčností v případě požáru pro rozvody EPS pro objekty SO101 a SO106 bude umístěn v technické místnosti SLP v objektu SO106. Z tohoto rozvaděče budou řešeny také návaznosti na ostatní systémy v SO101 a SO106, zejména VZT, </w:t>
      </w:r>
      <w:proofErr w:type="spellStart"/>
      <w:r w:rsidRPr="00152162">
        <w:rPr>
          <w:lang w:val="cs-CZ"/>
        </w:rPr>
        <w:t>MaR</w:t>
      </w:r>
      <w:proofErr w:type="spellEnd"/>
      <w:r w:rsidRPr="00152162">
        <w:rPr>
          <w:lang w:val="cs-CZ"/>
        </w:rPr>
        <w:t xml:space="preserve"> a SHZ.</w:t>
      </w:r>
    </w:p>
    <w:p w14:paraId="43E89EF7" w14:textId="25FE2186" w:rsidR="007B08A2" w:rsidRPr="00152162" w:rsidRDefault="007B08A2" w:rsidP="007B08A2">
      <w:pPr>
        <w:tabs>
          <w:tab w:val="left" w:pos="1526"/>
        </w:tabs>
        <w:jc w:val="both"/>
        <w:rPr>
          <w:lang w:val="cs-CZ"/>
        </w:rPr>
      </w:pPr>
      <w:r w:rsidRPr="00152162">
        <w:rPr>
          <w:lang w:val="cs-CZ"/>
        </w:rPr>
        <w:t>Sirény pro vyhlášení poplachu budou rozmístěny ve všech prostorách s ohledem na zvýšenou hlučnost vykládky a dopravy DŠ.</w:t>
      </w:r>
    </w:p>
    <w:p w14:paraId="4E273C27" w14:textId="6F1237D1" w:rsidR="007B08A2" w:rsidRPr="002E0565" w:rsidRDefault="007B08A2" w:rsidP="00760B0C">
      <w:pPr>
        <w:tabs>
          <w:tab w:val="left" w:pos="1526"/>
        </w:tabs>
        <w:ind w:left="1389" w:hanging="709"/>
        <w:jc w:val="both"/>
        <w:rPr>
          <w:lang w:val="cs-CZ"/>
        </w:rPr>
      </w:pPr>
      <w:r w:rsidRPr="002E0565">
        <w:rPr>
          <w:lang w:val="cs-CZ"/>
        </w:rPr>
        <w:t>Vykládka kontejnerů</w:t>
      </w:r>
    </w:p>
    <w:p w14:paraId="523B7683" w14:textId="11B6C6C7" w:rsidR="007B08A2" w:rsidRPr="002E0565" w:rsidRDefault="007B08A2" w:rsidP="00760B0C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Venkovní prostory budou chráněny detektory plamenů, zejména s ohledem na </w:t>
      </w:r>
      <w:r w:rsidR="00760B0C" w:rsidRPr="002E0565">
        <w:rPr>
          <w:lang w:val="cs-CZ"/>
        </w:rPr>
        <w:tab/>
      </w:r>
      <w:r w:rsidRPr="002E0565">
        <w:rPr>
          <w:lang w:val="cs-CZ"/>
        </w:rPr>
        <w:t>prostor vykládky a technologii odsávání.</w:t>
      </w:r>
    </w:p>
    <w:p w14:paraId="4E3E7155" w14:textId="2AEB78E4" w:rsidR="007B08A2" w:rsidRPr="002E0565" w:rsidRDefault="007B08A2" w:rsidP="00760B0C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Ve vnitřních prostorách (včetně kontejnerů a velínu vykládky) budou umístěny bodové hlásiče, doplněné o detektory plamenů v prostoru dopravy DŠ. Přesypy dopravních </w:t>
      </w:r>
      <w:r w:rsidR="00760B0C" w:rsidRPr="002E0565">
        <w:rPr>
          <w:lang w:val="cs-CZ"/>
        </w:rPr>
        <w:t>pás</w:t>
      </w:r>
      <w:r w:rsidRPr="002E0565">
        <w:rPr>
          <w:lang w:val="cs-CZ"/>
        </w:rPr>
        <w:t>ů budou dále doplněny detekcí jisker a p</w:t>
      </w:r>
      <w:r w:rsidR="00A754DA" w:rsidRPr="002E0565">
        <w:rPr>
          <w:lang w:val="cs-CZ"/>
        </w:rPr>
        <w:t>á</w:t>
      </w:r>
      <w:r w:rsidRPr="002E0565">
        <w:rPr>
          <w:lang w:val="cs-CZ"/>
        </w:rPr>
        <w:t xml:space="preserve">sová (šneková) doprava bude </w:t>
      </w:r>
      <w:r w:rsidR="007F598C" w:rsidRPr="002E0565">
        <w:rPr>
          <w:lang w:val="cs-CZ"/>
        </w:rPr>
        <w:t xml:space="preserve">případně </w:t>
      </w:r>
      <w:r w:rsidRPr="002E0565">
        <w:rPr>
          <w:lang w:val="cs-CZ"/>
        </w:rPr>
        <w:t>pokryta detekcí teploty. Dle provedení odsávání budou doplněny hlásiče EPS do odsávacího potrubí.</w:t>
      </w:r>
    </w:p>
    <w:p w14:paraId="67021807" w14:textId="7D531A2F" w:rsidR="00760B0C" w:rsidRPr="002E0565" w:rsidRDefault="007B08A2" w:rsidP="00760B0C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</w:t>
      </w:r>
      <w:r w:rsidR="00166653" w:rsidRPr="002E0565">
        <w:rPr>
          <w:lang w:val="cs-CZ"/>
        </w:rPr>
        <w:t>,</w:t>
      </w:r>
      <w:r w:rsidRPr="002E0565">
        <w:rPr>
          <w:lang w:val="cs-CZ"/>
        </w:rPr>
        <w:t xml:space="preserve"> u východů na volné prostranství</w:t>
      </w:r>
      <w:r w:rsidR="00166653" w:rsidRPr="002E0565">
        <w:rPr>
          <w:lang w:val="cs-CZ"/>
        </w:rPr>
        <w:t xml:space="preserve"> a na hydrantech</w:t>
      </w:r>
      <w:r w:rsidRPr="002E0565">
        <w:rPr>
          <w:lang w:val="cs-CZ"/>
        </w:rPr>
        <w:t>.</w:t>
      </w:r>
    </w:p>
    <w:p w14:paraId="159EED5E" w14:textId="1C331751" w:rsidR="007B08A2" w:rsidRPr="002E0565" w:rsidRDefault="007B08A2" w:rsidP="00760B0C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Třídírna</w:t>
      </w:r>
    </w:p>
    <w:p w14:paraId="0D04DB6F" w14:textId="244C54B7" w:rsidR="007B08A2" w:rsidRPr="002E0565" w:rsidRDefault="007B08A2" w:rsidP="00760B0C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Ve vnitřních prostorách třídírny budou umístěny bodové hlásiče nebo nasávací systémy pod stropy</w:t>
      </w:r>
      <w:r w:rsidR="007F598C" w:rsidRPr="002E0565">
        <w:rPr>
          <w:lang w:val="cs-CZ"/>
        </w:rPr>
        <w:t xml:space="preserve"> nebo podlahou</w:t>
      </w:r>
      <w:r w:rsidRPr="002E0565">
        <w:rPr>
          <w:lang w:val="cs-CZ"/>
        </w:rPr>
        <w:t xml:space="preserve">, doplněné o detektory plamenů v prostorech přesypů dopravy DŠ a drtičů. </w:t>
      </w:r>
      <w:r w:rsidR="007F598C" w:rsidRPr="002E0565">
        <w:rPr>
          <w:lang w:val="cs-CZ"/>
        </w:rPr>
        <w:t>Přesypy dopravních pásů budou dále doplněny detekcí jisker a pásová (šneková) doprava bude případně pokryta detekcí teploty.</w:t>
      </w:r>
      <w:r w:rsidRPr="002E0565">
        <w:rPr>
          <w:lang w:val="cs-CZ"/>
        </w:rPr>
        <w:t xml:space="preserve"> Dle provedení odsávání budou doplněny hlásiče EPS do odsávacího potrubí.</w:t>
      </w:r>
    </w:p>
    <w:p w14:paraId="0E62F237" w14:textId="3502F324" w:rsidR="007B08A2" w:rsidRPr="002E0565" w:rsidRDefault="007B08A2" w:rsidP="00760B0C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</w:t>
      </w:r>
      <w:r w:rsidR="00166653" w:rsidRPr="002E0565">
        <w:rPr>
          <w:lang w:val="cs-CZ"/>
        </w:rPr>
        <w:t>,</w:t>
      </w:r>
      <w:r w:rsidRPr="002E0565">
        <w:rPr>
          <w:lang w:val="cs-CZ"/>
        </w:rPr>
        <w:t xml:space="preserve"> u východů na volné prostranství</w:t>
      </w:r>
      <w:r w:rsidR="00166653" w:rsidRPr="002E0565">
        <w:rPr>
          <w:lang w:val="cs-CZ"/>
        </w:rPr>
        <w:t xml:space="preserve"> a na hydrantech</w:t>
      </w:r>
      <w:r w:rsidRPr="002E0565">
        <w:rPr>
          <w:lang w:val="cs-CZ"/>
        </w:rPr>
        <w:t>.</w:t>
      </w:r>
    </w:p>
    <w:p w14:paraId="04F2E700" w14:textId="31D0394D" w:rsidR="007B08A2" w:rsidRPr="002E0565" w:rsidRDefault="007B08A2" w:rsidP="00760B0C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Vykládka kamionů</w:t>
      </w:r>
    </w:p>
    <w:p w14:paraId="75949542" w14:textId="77777777" w:rsidR="007B08A2" w:rsidRPr="002E0565" w:rsidRDefault="007B08A2" w:rsidP="00760B0C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Prostory vykládky budou pokryty detektory plamenů, zejména s ohledem na prostor vykládky a technologii odsávání.</w:t>
      </w:r>
    </w:p>
    <w:p w14:paraId="602EEFE6" w14:textId="7339C0B5" w:rsidR="007B08A2" w:rsidRPr="002E0565" w:rsidRDefault="007B08A2" w:rsidP="00760B0C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Ve vnitřních prostorách budou umístěny bodové hlásiče nebo nasávací systémy pod stropy, doplněné o detektory plamenů v prostoru dopravy DŠ. </w:t>
      </w:r>
      <w:r w:rsidR="007F598C" w:rsidRPr="002E0565">
        <w:rPr>
          <w:lang w:val="cs-CZ"/>
        </w:rPr>
        <w:t>Přesypy dopravních pásů budou dále doplněny detekcí jisker a pásová (šneková) doprava bude případně pokryta detekcí teploty.</w:t>
      </w:r>
      <w:r w:rsidRPr="002E0565">
        <w:rPr>
          <w:lang w:val="cs-CZ"/>
        </w:rPr>
        <w:t xml:space="preserve"> Dle provedení odsávání budou doplněny hlásiče EPS do odsávacího potrubí.</w:t>
      </w:r>
    </w:p>
    <w:p w14:paraId="03B62C31" w14:textId="46A7792B" w:rsidR="007B08A2" w:rsidRPr="002E0565" w:rsidRDefault="007B08A2" w:rsidP="00760B0C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</w:t>
      </w:r>
      <w:r w:rsidR="00166653" w:rsidRPr="002E0565">
        <w:rPr>
          <w:lang w:val="cs-CZ"/>
        </w:rPr>
        <w:t xml:space="preserve">, </w:t>
      </w:r>
      <w:r w:rsidRPr="002E0565">
        <w:rPr>
          <w:lang w:val="cs-CZ"/>
        </w:rPr>
        <w:t>u východů na volné prostranství</w:t>
      </w:r>
      <w:r w:rsidR="00166653" w:rsidRPr="002E0565">
        <w:rPr>
          <w:lang w:val="cs-CZ"/>
        </w:rPr>
        <w:t xml:space="preserve"> a na hydrantech</w:t>
      </w:r>
      <w:r w:rsidRPr="002E0565">
        <w:rPr>
          <w:lang w:val="cs-CZ"/>
        </w:rPr>
        <w:t>.</w:t>
      </w:r>
    </w:p>
    <w:p w14:paraId="7EC9FAE9" w14:textId="77777777" w:rsidR="007B08A2" w:rsidRPr="002E0565" w:rsidRDefault="007B08A2" w:rsidP="00760B0C">
      <w:pPr>
        <w:pStyle w:val="Nadpis3"/>
        <w:spacing w:after="120"/>
        <w:ind w:left="0" w:firstLine="0"/>
        <w:jc w:val="both"/>
        <w:rPr>
          <w:lang w:val="cs-CZ"/>
        </w:rPr>
      </w:pPr>
      <w:bookmarkStart w:id="27" w:name="_Toc139025509"/>
      <w:r w:rsidRPr="002E0565">
        <w:rPr>
          <w:lang w:val="cs-CZ"/>
        </w:rPr>
        <w:t>SO102 Sklad DŠ</w:t>
      </w:r>
      <w:bookmarkEnd w:id="27"/>
    </w:p>
    <w:p w14:paraId="25ABB5CE" w14:textId="25234E2E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Rozvaděč se zaručenou funkčností v případě požáru pro rozvody EPS pro objekty SO102 bude umístěn v technické místnosti SLP v objektu SO102. Z tohoto rozvaděče budou řešeny také návaznosti na ostatní systémy v SO102, zejména VZT, výtahy,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a SHZ.</w:t>
      </w:r>
    </w:p>
    <w:p w14:paraId="2B0BD426" w14:textId="79838CEA" w:rsidR="00517D3B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Sirény pro vyhlášení poplachu budou rozmístěny ve všech prostorách s ohledem na zvýšenou hlučnost při manipulaci a dopravě DŠ.</w:t>
      </w:r>
    </w:p>
    <w:p w14:paraId="59270666" w14:textId="54ADFD03" w:rsidR="007B08A2" w:rsidRPr="002E0565" w:rsidRDefault="007B08A2" w:rsidP="00625085">
      <w:pPr>
        <w:keepNext/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lastRenderedPageBreak/>
        <w:t>Sila</w:t>
      </w:r>
    </w:p>
    <w:p w14:paraId="4452F8F1" w14:textId="77777777" w:rsidR="00166653" w:rsidRPr="002E0565" w:rsidRDefault="007B08A2" w:rsidP="00625085">
      <w:pPr>
        <w:keepNext/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Ve skladovacích silech budou vzhledem k rizikům samovznícení DŠ umístěny průmyslové teploměry řešené systémem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do vnitřní konstrukce zásobníků, případně do jejich podlahy. Výstupy průmyslových teploměrů budou následně přeneseny do systému EPS. Detekce</w:t>
      </w:r>
      <w:r w:rsidR="007F598C" w:rsidRPr="002E0565">
        <w:rPr>
          <w:lang w:val="cs-CZ"/>
        </w:rPr>
        <w:t xml:space="preserve"> plynu</w:t>
      </w:r>
      <w:r w:rsidRPr="002E0565">
        <w:rPr>
          <w:lang w:val="cs-CZ"/>
        </w:rPr>
        <w:t xml:space="preserve"> v silech bude doplněna detektory plamenů na stropy zásobníků. Dle </w:t>
      </w:r>
    </w:p>
    <w:p w14:paraId="6E62065F" w14:textId="2280DAB4" w:rsidR="007B08A2" w:rsidRPr="002E0565" w:rsidRDefault="00166653" w:rsidP="00166653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podlažích, u východů na volné prostranství a na hydrantech</w:t>
      </w:r>
      <w:r w:rsidR="007B08A2" w:rsidRPr="002E0565">
        <w:rPr>
          <w:lang w:val="cs-CZ"/>
        </w:rPr>
        <w:t>.</w:t>
      </w:r>
    </w:p>
    <w:p w14:paraId="419B6C10" w14:textId="177A94DF" w:rsidR="007B08A2" w:rsidRPr="002E0565" w:rsidRDefault="007B08A2" w:rsidP="00517D3B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Spodní stavba sil</w:t>
      </w:r>
    </w:p>
    <w:p w14:paraId="028D7DE7" w14:textId="376BA759" w:rsidR="007B08A2" w:rsidRPr="002E0565" w:rsidRDefault="007B08A2" w:rsidP="00517D3B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Ve vnitřních prostorách budou umístěny bodové hlásiče nebo nasávací systémy pod stropy, doplněné o detektory plamenů v prostorech přesypů dopravy DŠ. </w:t>
      </w:r>
      <w:r w:rsidR="007F598C" w:rsidRPr="002E0565">
        <w:rPr>
          <w:lang w:val="cs-CZ"/>
        </w:rPr>
        <w:t>Přesypy dopravních pásů budou dále doplněny detekcí jisker a pásová (šneková) doprava bude případně pokryta detekcí teploty.</w:t>
      </w:r>
      <w:r w:rsidRPr="002E0565">
        <w:rPr>
          <w:lang w:val="cs-CZ"/>
        </w:rPr>
        <w:t xml:space="preserve"> Dle provedení odsávání budou doplněny hlásiče EPS do odsávacího potrubí.</w:t>
      </w:r>
    </w:p>
    <w:p w14:paraId="0923C377" w14:textId="2EC96121" w:rsidR="007B08A2" w:rsidRPr="002E0565" w:rsidRDefault="00166653" w:rsidP="00517D3B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podlažích, u východů na volné prostranství a na hydrantech</w:t>
      </w:r>
      <w:r w:rsidR="007B08A2" w:rsidRPr="002E0565">
        <w:rPr>
          <w:lang w:val="cs-CZ"/>
        </w:rPr>
        <w:t>.</w:t>
      </w:r>
    </w:p>
    <w:p w14:paraId="3C0E56B8" w14:textId="77777777" w:rsidR="007B08A2" w:rsidRPr="002E0565" w:rsidRDefault="007B08A2" w:rsidP="00517D3B">
      <w:pPr>
        <w:pStyle w:val="Nadpis3"/>
        <w:spacing w:after="120"/>
        <w:ind w:left="0" w:firstLine="0"/>
        <w:jc w:val="both"/>
        <w:rPr>
          <w:lang w:val="cs-CZ"/>
        </w:rPr>
      </w:pPr>
      <w:bookmarkStart w:id="28" w:name="_Toc139025510"/>
      <w:r w:rsidRPr="002E0565">
        <w:rPr>
          <w:lang w:val="cs-CZ"/>
        </w:rPr>
        <w:t>SO103 Doprava DŠ do skladu</w:t>
      </w:r>
      <w:bookmarkEnd w:id="28"/>
    </w:p>
    <w:p w14:paraId="0D219AF1" w14:textId="77777777" w:rsidR="007B08A2" w:rsidRPr="002E0565" w:rsidRDefault="007B08A2" w:rsidP="00517D3B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Rozvaděč se zaručenou funkčností v případě požáru pro rozvody EPS pro objekty SO103 a SO112 bude umístěn v technické místnosti SLP v objektu Přesypové věže 2. Z tohoto rozvaděče budou řešeny také návaznosti na ostatní systémy v SO103 a SO112, zejména VZT,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a SHZ.</w:t>
      </w:r>
    </w:p>
    <w:p w14:paraId="5D41CC64" w14:textId="77777777" w:rsidR="007B08A2" w:rsidRPr="002E0565" w:rsidRDefault="007B08A2" w:rsidP="00517D3B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Sirény pro vyhlášení poplachu budou rozmístěny ve všech prostorách s ohledem na zvýšenou hlučnost dopravy DŠ.</w:t>
      </w:r>
    </w:p>
    <w:p w14:paraId="404B050D" w14:textId="0E7AC8EB" w:rsidR="007B08A2" w:rsidRPr="002E0565" w:rsidRDefault="007B08A2" w:rsidP="00517D3B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Přesypová věž 1</w:t>
      </w:r>
    </w:p>
    <w:p w14:paraId="190D8CB5" w14:textId="6FB94C86" w:rsidR="007B08A2" w:rsidRPr="002E0565" w:rsidRDefault="007B08A2" w:rsidP="00517D3B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 prostorech věže budou umístěny bodové hlásiče nebo nasávací systémy pod stropy, doplněné o detektory plamenů v prostorech přesypů dopravy DŠ. Přesypy dopravních p</w:t>
      </w:r>
      <w:r w:rsidR="00A754DA" w:rsidRPr="002E0565">
        <w:rPr>
          <w:lang w:val="cs-CZ"/>
        </w:rPr>
        <w:t>á</w:t>
      </w:r>
      <w:r w:rsidRPr="002E0565">
        <w:rPr>
          <w:lang w:val="cs-CZ"/>
        </w:rPr>
        <w:t>sů budou dále doplněny detekcí jisker a p</w:t>
      </w:r>
      <w:r w:rsidR="00A754DA" w:rsidRPr="002E0565">
        <w:rPr>
          <w:lang w:val="cs-CZ"/>
        </w:rPr>
        <w:t>á</w:t>
      </w:r>
      <w:r w:rsidRPr="002E0565">
        <w:rPr>
          <w:lang w:val="cs-CZ"/>
        </w:rPr>
        <w:t xml:space="preserve">sová doprava (i mimo věže) bude </w:t>
      </w:r>
      <w:r w:rsidR="007F598C" w:rsidRPr="002E0565">
        <w:rPr>
          <w:lang w:val="cs-CZ"/>
        </w:rPr>
        <w:t xml:space="preserve">případně </w:t>
      </w:r>
      <w:r w:rsidRPr="002E0565">
        <w:rPr>
          <w:lang w:val="cs-CZ"/>
        </w:rPr>
        <w:t>pokryta detekcí teploty. Dle provedení odsávání budou doplněny hlásiče EPS do odsávacího potrubí.</w:t>
      </w:r>
    </w:p>
    <w:p w14:paraId="37DBAC15" w14:textId="5D0C5859" w:rsidR="007B08A2" w:rsidRPr="002E0565" w:rsidRDefault="00166653" w:rsidP="00517D3B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podlažích, u východů na volné prostranství a na hydrantech</w:t>
      </w:r>
      <w:r w:rsidR="007B08A2" w:rsidRPr="002E0565">
        <w:rPr>
          <w:lang w:val="cs-CZ"/>
        </w:rPr>
        <w:t>.</w:t>
      </w:r>
    </w:p>
    <w:p w14:paraId="0165818B" w14:textId="56943324" w:rsidR="007B08A2" w:rsidRPr="002E0565" w:rsidRDefault="007B08A2" w:rsidP="008E022A">
      <w:pPr>
        <w:keepNext/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Přesypová věž 2</w:t>
      </w:r>
    </w:p>
    <w:p w14:paraId="2E2751CB" w14:textId="74EF41E5" w:rsidR="007B08A2" w:rsidRPr="002E0565" w:rsidRDefault="007B08A2" w:rsidP="008E022A">
      <w:pPr>
        <w:keepLines/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 prostorech věže budou umístěny bodové hlásiče nebo nasávací systémy pod stropy, doplněné o detektory plamenů v prostorech přesypů dopravy DŠ. Přesypy dopravních p</w:t>
      </w:r>
      <w:r w:rsidR="00A754DA" w:rsidRPr="002E0565">
        <w:rPr>
          <w:lang w:val="cs-CZ"/>
        </w:rPr>
        <w:t>á</w:t>
      </w:r>
      <w:r w:rsidRPr="002E0565">
        <w:rPr>
          <w:lang w:val="cs-CZ"/>
        </w:rPr>
        <w:t>sů budou dále doplněny detekcí jisker a p</w:t>
      </w:r>
      <w:r w:rsidR="00A754DA" w:rsidRPr="002E0565">
        <w:rPr>
          <w:lang w:val="cs-CZ"/>
        </w:rPr>
        <w:t>á</w:t>
      </w:r>
      <w:r w:rsidRPr="002E0565">
        <w:rPr>
          <w:lang w:val="cs-CZ"/>
        </w:rPr>
        <w:t xml:space="preserve">sová doprava (i mimo věže) bude </w:t>
      </w:r>
      <w:r w:rsidR="007F598C" w:rsidRPr="002E0565">
        <w:rPr>
          <w:lang w:val="cs-CZ"/>
        </w:rPr>
        <w:t xml:space="preserve">případně </w:t>
      </w:r>
      <w:r w:rsidRPr="002E0565">
        <w:rPr>
          <w:lang w:val="cs-CZ"/>
        </w:rPr>
        <w:t>pokryta detekcí teploty. Dle provedení odsávání budou doplněny hlásiče EPS do odsávacího potrubí.</w:t>
      </w:r>
    </w:p>
    <w:p w14:paraId="3579973D" w14:textId="63BE5468" w:rsidR="007B08A2" w:rsidRPr="002E0565" w:rsidRDefault="005D2430" w:rsidP="00517D3B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podlažích, u východů na volné prostranství a na hydrantech</w:t>
      </w:r>
      <w:r w:rsidR="007B08A2" w:rsidRPr="002E0565">
        <w:rPr>
          <w:lang w:val="cs-CZ"/>
        </w:rPr>
        <w:t>.</w:t>
      </w:r>
    </w:p>
    <w:p w14:paraId="14ABD0DF" w14:textId="2F4D189E" w:rsidR="007B08A2" w:rsidRPr="002E0565" w:rsidRDefault="007B08A2" w:rsidP="00517D3B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Přesypová věž 2 – Spodní patro</w:t>
      </w:r>
    </w:p>
    <w:p w14:paraId="1E78C4BE" w14:textId="77777777" w:rsidR="007B08A2" w:rsidRPr="002E0565" w:rsidRDefault="007B08A2" w:rsidP="00517D3B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 prostorech zázemí ve spodním patře budou umístěny bodové hlásiče.</w:t>
      </w:r>
    </w:p>
    <w:p w14:paraId="3B7707AE" w14:textId="30F3AEAE" w:rsidR="0062507A" w:rsidRPr="002E0565" w:rsidRDefault="007B08A2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u východů na volné prostranství</w:t>
      </w:r>
      <w:r w:rsidR="005D2430" w:rsidRPr="002E0565">
        <w:rPr>
          <w:lang w:val="cs-CZ"/>
        </w:rPr>
        <w:t xml:space="preserve"> a</w:t>
      </w:r>
      <w:r w:rsidR="00891189">
        <w:rPr>
          <w:lang w:val="cs-CZ"/>
        </w:rPr>
        <w:t> </w:t>
      </w:r>
      <w:r w:rsidR="005D2430" w:rsidRPr="002E0565">
        <w:rPr>
          <w:lang w:val="cs-CZ"/>
        </w:rPr>
        <w:t>na hydrantech</w:t>
      </w:r>
      <w:r w:rsidRPr="002E0565">
        <w:rPr>
          <w:lang w:val="cs-CZ"/>
        </w:rPr>
        <w:t>.</w:t>
      </w:r>
    </w:p>
    <w:p w14:paraId="6B5BAF8B" w14:textId="3BB62AC9" w:rsidR="007B08A2" w:rsidRPr="002E0565" w:rsidRDefault="007B08A2" w:rsidP="00625085">
      <w:pPr>
        <w:keepNext/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lastRenderedPageBreak/>
        <w:t>Horní nástavba sil</w:t>
      </w:r>
    </w:p>
    <w:p w14:paraId="376A5844" w14:textId="70356C60" w:rsidR="007B08A2" w:rsidRPr="002E0565" w:rsidRDefault="007B08A2" w:rsidP="00625085">
      <w:pPr>
        <w:keepNext/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Ve vnitřních prostorách nástavby budou umístěny bodové hlásiče nebo nasávací systémy pod stropy, doplněné o detektory plamenů v prostorech přesypů dopravy DŠ. Přesypy dopravních p</w:t>
      </w:r>
      <w:r w:rsidR="00A754DA" w:rsidRPr="002E0565">
        <w:rPr>
          <w:lang w:val="cs-CZ"/>
        </w:rPr>
        <w:t>á</w:t>
      </w:r>
      <w:r w:rsidRPr="002E0565">
        <w:rPr>
          <w:lang w:val="cs-CZ"/>
        </w:rPr>
        <w:t>sů budou dále doplněny detekcí jisker a p</w:t>
      </w:r>
      <w:r w:rsidR="00A754DA" w:rsidRPr="002E0565">
        <w:rPr>
          <w:lang w:val="cs-CZ"/>
        </w:rPr>
        <w:t>á</w:t>
      </w:r>
      <w:r w:rsidRPr="002E0565">
        <w:rPr>
          <w:lang w:val="cs-CZ"/>
        </w:rPr>
        <w:t xml:space="preserve">sová (šneková) doprava bude </w:t>
      </w:r>
      <w:r w:rsidR="007F598C" w:rsidRPr="002E0565">
        <w:rPr>
          <w:lang w:val="cs-CZ"/>
        </w:rPr>
        <w:t xml:space="preserve">případně </w:t>
      </w:r>
      <w:r w:rsidRPr="002E0565">
        <w:rPr>
          <w:lang w:val="cs-CZ"/>
        </w:rPr>
        <w:t>pokryta detekcí teploty. Dle provedení odsávání budou doplněny hlásiče EPS do odsávacího potrubí.</w:t>
      </w:r>
    </w:p>
    <w:p w14:paraId="05C8EA6B" w14:textId="3D0F3779" w:rsidR="007B08A2" w:rsidRPr="002E0565" w:rsidRDefault="005D2430" w:rsidP="00517D3B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podlažích, u východů na volné prostranství a na hydrantech</w:t>
      </w:r>
      <w:r w:rsidR="007B08A2" w:rsidRPr="002E0565">
        <w:rPr>
          <w:lang w:val="cs-CZ"/>
        </w:rPr>
        <w:t>.</w:t>
      </w:r>
    </w:p>
    <w:p w14:paraId="07D5C9D1" w14:textId="77777777" w:rsidR="007B08A2" w:rsidRPr="002E0565" w:rsidRDefault="007B08A2" w:rsidP="0062507A">
      <w:pPr>
        <w:pStyle w:val="Nadpis3"/>
        <w:spacing w:after="120"/>
        <w:ind w:left="0" w:firstLine="0"/>
        <w:jc w:val="both"/>
        <w:rPr>
          <w:lang w:val="cs-CZ"/>
        </w:rPr>
      </w:pPr>
      <w:bookmarkStart w:id="29" w:name="_Toc139025511"/>
      <w:r w:rsidRPr="002E0565">
        <w:rPr>
          <w:lang w:val="cs-CZ"/>
        </w:rPr>
        <w:t>SO104 Doprava DŠ do kotelen</w:t>
      </w:r>
      <w:bookmarkEnd w:id="29"/>
    </w:p>
    <w:p w14:paraId="2FABFA38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Rozvaděč se zaručenou funkčností v případě požáru pro rozvody EPS pro objekty SO104 bude umístěn v technické místnosti SLP v objektu Přesypové věže 4. Z tohoto rozvaděče budou řešeny také návaznosti na ostatní systémy v SO104, zejména VZT,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a SHZ.</w:t>
      </w:r>
    </w:p>
    <w:p w14:paraId="73AAFF05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Sirény pro vyhlášení poplachu budou rozmístěny ve všech prostorách s ohledem na zvýšenou hlučnost dopravy DŠ.</w:t>
      </w:r>
    </w:p>
    <w:p w14:paraId="02066A5E" w14:textId="02B6865C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Přesypová věž 3</w:t>
      </w:r>
    </w:p>
    <w:p w14:paraId="4B2B3BE4" w14:textId="188E621A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 prostorech věže budou umístěny bodové hlásiče nebo nasávací systémy pod stropy, doplněné o detektory plamenů v prostorech přesypů dopravy DŠ. Přesypy dopravních p</w:t>
      </w:r>
      <w:r w:rsidR="00A754DA" w:rsidRPr="002E0565">
        <w:rPr>
          <w:lang w:val="cs-CZ"/>
        </w:rPr>
        <w:t>á</w:t>
      </w:r>
      <w:r w:rsidRPr="002E0565">
        <w:rPr>
          <w:lang w:val="cs-CZ"/>
        </w:rPr>
        <w:t>sů budou dále doplněny detekcí jisker a p</w:t>
      </w:r>
      <w:r w:rsidR="00A754DA" w:rsidRPr="002E0565">
        <w:rPr>
          <w:lang w:val="cs-CZ"/>
        </w:rPr>
        <w:t>á</w:t>
      </w:r>
      <w:r w:rsidRPr="002E0565">
        <w:rPr>
          <w:lang w:val="cs-CZ"/>
        </w:rPr>
        <w:t xml:space="preserve">sová doprava (i mimo věže) bude </w:t>
      </w:r>
      <w:r w:rsidR="006156F0" w:rsidRPr="002E0565">
        <w:rPr>
          <w:lang w:val="cs-CZ"/>
        </w:rPr>
        <w:t xml:space="preserve">případně </w:t>
      </w:r>
      <w:r w:rsidRPr="002E0565">
        <w:rPr>
          <w:lang w:val="cs-CZ"/>
        </w:rPr>
        <w:t>pokryta detekcí teploty. Dle provedení odsávání budou doplněny hlásiče EPS do odsávacího potrubí.</w:t>
      </w:r>
    </w:p>
    <w:p w14:paraId="54A565F5" w14:textId="44F69960" w:rsidR="007B08A2" w:rsidRPr="002E0565" w:rsidRDefault="005D2430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podlažích, u východů na volné prostranství a na hydrantech</w:t>
      </w:r>
      <w:r w:rsidR="007B08A2" w:rsidRPr="002E0565">
        <w:rPr>
          <w:lang w:val="cs-CZ"/>
        </w:rPr>
        <w:t>.</w:t>
      </w:r>
    </w:p>
    <w:p w14:paraId="68454776" w14:textId="6D0C0F5E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Přesypová věž 4</w:t>
      </w:r>
    </w:p>
    <w:p w14:paraId="44D36371" w14:textId="2956388B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 prostorech věže budou umístěny bodové hlásiče nebo nasávací systémy pod stropy, doplněné o detektory plamenů v prostorech přesypů dopravy DŠ. Přesypy dopravních p</w:t>
      </w:r>
      <w:r w:rsidR="00A754DA" w:rsidRPr="002E0565">
        <w:rPr>
          <w:lang w:val="cs-CZ"/>
        </w:rPr>
        <w:t>á</w:t>
      </w:r>
      <w:r w:rsidRPr="002E0565">
        <w:rPr>
          <w:lang w:val="cs-CZ"/>
        </w:rPr>
        <w:t xml:space="preserve">sů budou dále doplněny detekcí jisker a </w:t>
      </w:r>
      <w:r w:rsidR="00760B0C" w:rsidRPr="002E0565">
        <w:rPr>
          <w:lang w:val="cs-CZ"/>
        </w:rPr>
        <w:t>pás</w:t>
      </w:r>
      <w:r w:rsidRPr="002E0565">
        <w:rPr>
          <w:lang w:val="cs-CZ"/>
        </w:rPr>
        <w:t xml:space="preserve">ová doprava (i mimo věže) bude </w:t>
      </w:r>
      <w:r w:rsidR="006156F0" w:rsidRPr="002E0565">
        <w:rPr>
          <w:lang w:val="cs-CZ"/>
        </w:rPr>
        <w:t xml:space="preserve">případně </w:t>
      </w:r>
      <w:r w:rsidRPr="002E0565">
        <w:rPr>
          <w:lang w:val="cs-CZ"/>
        </w:rPr>
        <w:t>pokryta detekcí teploty. Dle provedení odsávání budou doplněny hlásiče EPS do odsávacího potrubí.</w:t>
      </w:r>
    </w:p>
    <w:p w14:paraId="7C9ABD44" w14:textId="6AC5C67E" w:rsidR="007B08A2" w:rsidRPr="002E0565" w:rsidRDefault="00435C85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podlažích, u východů na volné prostranství a na hydrantech</w:t>
      </w:r>
      <w:r w:rsidR="007B08A2" w:rsidRPr="002E0565">
        <w:rPr>
          <w:lang w:val="cs-CZ"/>
        </w:rPr>
        <w:t>.</w:t>
      </w:r>
    </w:p>
    <w:p w14:paraId="575BC406" w14:textId="653994BD" w:rsidR="007B08A2" w:rsidRPr="002E0565" w:rsidRDefault="007B08A2" w:rsidP="008E022A">
      <w:pPr>
        <w:keepNext/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Rozvodna NN</w:t>
      </w:r>
    </w:p>
    <w:p w14:paraId="767C10CA" w14:textId="736891F0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 technických místnostech budou umístěny bodové hlásiče nebo nasávací systémy pod stropy</w:t>
      </w:r>
      <w:r w:rsidR="006156F0" w:rsidRPr="002E0565">
        <w:rPr>
          <w:lang w:val="cs-CZ"/>
        </w:rPr>
        <w:t>, případně v podlahách</w:t>
      </w:r>
      <w:r w:rsidRPr="002E0565">
        <w:rPr>
          <w:lang w:val="cs-CZ"/>
        </w:rPr>
        <w:t xml:space="preserve">. </w:t>
      </w:r>
    </w:p>
    <w:p w14:paraId="109D03D5" w14:textId="20262817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u východů na volné prostranství</w:t>
      </w:r>
      <w:r w:rsidR="005D2430" w:rsidRPr="002E0565">
        <w:rPr>
          <w:lang w:val="cs-CZ"/>
        </w:rPr>
        <w:t xml:space="preserve"> a na hydrantech</w:t>
      </w:r>
      <w:r w:rsidRPr="002E0565">
        <w:rPr>
          <w:lang w:val="cs-CZ"/>
        </w:rPr>
        <w:t>.</w:t>
      </w:r>
    </w:p>
    <w:p w14:paraId="72A8ABF6" w14:textId="77777777" w:rsidR="007B08A2" w:rsidRPr="002E0565" w:rsidRDefault="007B08A2" w:rsidP="0062507A">
      <w:pPr>
        <w:pStyle w:val="Nadpis3"/>
        <w:spacing w:after="120"/>
        <w:ind w:left="0" w:firstLine="0"/>
        <w:jc w:val="both"/>
        <w:rPr>
          <w:lang w:val="cs-CZ"/>
        </w:rPr>
      </w:pPr>
      <w:bookmarkStart w:id="30" w:name="_Toc139025512"/>
      <w:r w:rsidRPr="002E0565">
        <w:rPr>
          <w:lang w:val="cs-CZ"/>
        </w:rPr>
        <w:t>SO105 Strojovna SHZ</w:t>
      </w:r>
      <w:bookmarkEnd w:id="30"/>
    </w:p>
    <w:p w14:paraId="4BD9F54D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Rozvaděč se zaručenou funkčností v případě požáru pro rozvody EPS pro objekt SO105 bude umístěn v technické místnosti SLP v objektu SO105. Z tohoto rozvaděče budou řešeny také návaznosti na ostatní systémy v SO105, VZT,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a zejména SHZ.</w:t>
      </w:r>
    </w:p>
    <w:p w14:paraId="03A46B69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Sirény pro vyhlášení poplachu budou rozmístěny ve všech prostorách s ohledem na zvýšenou hlučnost dopravy DŠ.</w:t>
      </w:r>
    </w:p>
    <w:p w14:paraId="55B945DA" w14:textId="7749E98D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V</w:t>
      </w:r>
      <w:r w:rsidR="00166653" w:rsidRPr="002E0565">
        <w:rPr>
          <w:lang w:val="cs-CZ"/>
        </w:rPr>
        <w:t>e</w:t>
      </w:r>
      <w:r w:rsidRPr="002E0565">
        <w:rPr>
          <w:lang w:val="cs-CZ"/>
        </w:rPr>
        <w:t xml:space="preserve"> strojovně SHZ budou umístěny bodové hlásiče nebo nasávací systémy pod stropy</w:t>
      </w:r>
      <w:r w:rsidR="005D2430" w:rsidRPr="002E0565">
        <w:rPr>
          <w:lang w:val="cs-CZ"/>
        </w:rPr>
        <w:t>, případně v podlahách</w:t>
      </w:r>
      <w:r w:rsidRPr="002E0565">
        <w:rPr>
          <w:lang w:val="cs-CZ"/>
        </w:rPr>
        <w:t xml:space="preserve">. </w:t>
      </w:r>
    </w:p>
    <w:p w14:paraId="3FB9AA91" w14:textId="48AE4963" w:rsidR="007B08A2" w:rsidRPr="002E0565" w:rsidRDefault="005D2430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lastRenderedPageBreak/>
        <w:t>Tlačítkové hlásiče budou umístěny u východů na volné prostranství a na hydrantech</w:t>
      </w:r>
      <w:r w:rsidR="007B08A2" w:rsidRPr="002E0565">
        <w:rPr>
          <w:lang w:val="cs-CZ"/>
        </w:rPr>
        <w:t>.</w:t>
      </w:r>
    </w:p>
    <w:p w14:paraId="50D14581" w14:textId="77777777" w:rsidR="007B08A2" w:rsidRPr="002E0565" w:rsidRDefault="007B08A2" w:rsidP="0062507A">
      <w:pPr>
        <w:pStyle w:val="Nadpis3"/>
        <w:spacing w:after="120"/>
        <w:ind w:left="0" w:firstLine="0"/>
        <w:jc w:val="both"/>
        <w:rPr>
          <w:lang w:val="cs-CZ"/>
        </w:rPr>
      </w:pPr>
      <w:bookmarkStart w:id="31" w:name="_Toc139025513"/>
      <w:r w:rsidRPr="002E0565">
        <w:rPr>
          <w:lang w:val="cs-CZ"/>
        </w:rPr>
        <w:t>SO106 Elektrorozvodna DŠ</w:t>
      </w:r>
      <w:bookmarkEnd w:id="31"/>
    </w:p>
    <w:p w14:paraId="076454FC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Rozvaděč se zaručenou funkčností v případě požáru pro rozvody EPS pro objekty SO101 a SO106 bude umístěn v technické místnosti SLP v objektu SO106. Z tohoto rozvaděče budou řešeny také návaznosti na ostatní systémy v SO101 a SO106, zejména VZT,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a SHZ.</w:t>
      </w:r>
    </w:p>
    <w:p w14:paraId="2F1D0956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Sirény pro vyhlášení poplachu budou rozmístěny ve všech prostorách s ohledem na zvýšenou hlučnost vykládky a dopravy DŠ.</w:t>
      </w:r>
    </w:p>
    <w:p w14:paraId="07FBEE27" w14:textId="00A8C27B" w:rsidR="007B08A2" w:rsidRPr="002E0565" w:rsidRDefault="006156F0" w:rsidP="00166653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SO</w:t>
      </w:r>
      <w:r w:rsidR="007B08A2" w:rsidRPr="002E0565">
        <w:rPr>
          <w:lang w:val="cs-CZ"/>
        </w:rPr>
        <w:t>106</w:t>
      </w:r>
      <w:r w:rsidR="00166653" w:rsidRPr="002E0565">
        <w:rPr>
          <w:lang w:val="cs-CZ"/>
        </w:rPr>
        <w:t xml:space="preserve"> </w:t>
      </w:r>
      <w:r w:rsidR="007B08A2" w:rsidRPr="002E0565">
        <w:rPr>
          <w:lang w:val="cs-CZ"/>
        </w:rPr>
        <w:t>– Rozvodna</w:t>
      </w:r>
      <w:r w:rsidR="00166653" w:rsidRPr="002E0565">
        <w:rPr>
          <w:lang w:val="cs-CZ"/>
        </w:rPr>
        <w:t xml:space="preserve"> elektro</w:t>
      </w:r>
      <w:r w:rsidR="007B08A2" w:rsidRPr="002E0565">
        <w:rPr>
          <w:lang w:val="cs-CZ"/>
        </w:rPr>
        <w:t xml:space="preserve">, </w:t>
      </w:r>
      <w:r w:rsidR="00166653" w:rsidRPr="002E0565">
        <w:rPr>
          <w:lang w:val="cs-CZ"/>
        </w:rPr>
        <w:t>1.04</w:t>
      </w:r>
      <w:r w:rsidR="007B08A2" w:rsidRPr="002E0565">
        <w:rPr>
          <w:lang w:val="cs-CZ"/>
        </w:rPr>
        <w:t xml:space="preserve"> – </w:t>
      </w:r>
      <w:r w:rsidR="00166653" w:rsidRPr="002E0565">
        <w:rPr>
          <w:lang w:val="cs-CZ"/>
        </w:rPr>
        <w:t xml:space="preserve">Rozvodna </w:t>
      </w:r>
      <w:proofErr w:type="spellStart"/>
      <w:r w:rsidR="007B08A2" w:rsidRPr="002E0565">
        <w:rPr>
          <w:lang w:val="cs-CZ"/>
        </w:rPr>
        <w:t>MaR</w:t>
      </w:r>
      <w:proofErr w:type="spellEnd"/>
      <w:r w:rsidR="007B08A2" w:rsidRPr="002E0565">
        <w:rPr>
          <w:lang w:val="cs-CZ"/>
        </w:rPr>
        <w:t xml:space="preserve">, </w:t>
      </w:r>
      <w:r w:rsidR="00166653" w:rsidRPr="002E0565">
        <w:rPr>
          <w:lang w:val="cs-CZ"/>
        </w:rPr>
        <w:t>1.03</w:t>
      </w:r>
      <w:r w:rsidR="007B08A2" w:rsidRPr="002E0565">
        <w:rPr>
          <w:lang w:val="cs-CZ"/>
        </w:rPr>
        <w:t xml:space="preserve"> – Technická místnost SLP</w:t>
      </w:r>
      <w:r w:rsidR="00166653" w:rsidRPr="002E0565">
        <w:rPr>
          <w:lang w:val="cs-CZ"/>
        </w:rPr>
        <w:t>, 1.02</w:t>
      </w:r>
    </w:p>
    <w:p w14:paraId="66EC13B3" w14:textId="5D36B375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 technických místnostech budou umístěny bodové hlásiče nebo nasávací systémy pod stropy</w:t>
      </w:r>
      <w:r w:rsidR="006156F0" w:rsidRPr="002E0565">
        <w:rPr>
          <w:lang w:val="cs-CZ"/>
        </w:rPr>
        <w:t>, případně v podlahách</w:t>
      </w:r>
      <w:r w:rsidRPr="002E0565">
        <w:rPr>
          <w:lang w:val="cs-CZ"/>
        </w:rPr>
        <w:t xml:space="preserve">. </w:t>
      </w:r>
    </w:p>
    <w:p w14:paraId="09BCA973" w14:textId="45BF5FB0" w:rsidR="007B08A2" w:rsidRPr="002E0565" w:rsidRDefault="005D2430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u východů na volné prostranství a na hydrantech</w:t>
      </w:r>
      <w:r w:rsidR="007B08A2" w:rsidRPr="002E0565">
        <w:rPr>
          <w:lang w:val="cs-CZ"/>
        </w:rPr>
        <w:t>.</w:t>
      </w:r>
    </w:p>
    <w:p w14:paraId="25BD5814" w14:textId="325DFD03" w:rsidR="007B08A2" w:rsidRPr="002E0565" w:rsidRDefault="007B08A2" w:rsidP="0062507A">
      <w:pPr>
        <w:pStyle w:val="Nadpis3"/>
        <w:spacing w:after="120"/>
        <w:ind w:left="0" w:firstLine="0"/>
        <w:jc w:val="both"/>
        <w:rPr>
          <w:lang w:val="cs-CZ"/>
        </w:rPr>
      </w:pPr>
      <w:bookmarkStart w:id="32" w:name="_Toc139025514"/>
      <w:r w:rsidRPr="002E0565">
        <w:rPr>
          <w:lang w:val="cs-CZ"/>
        </w:rPr>
        <w:t>SO107 Potrubní mosty</w:t>
      </w:r>
      <w:bookmarkEnd w:id="32"/>
    </w:p>
    <w:p w14:paraId="1A0746F7" w14:textId="1A9CC568" w:rsidR="0018318B" w:rsidRPr="002E0565" w:rsidRDefault="00C95F82" w:rsidP="0018318B">
      <w:pPr>
        <w:rPr>
          <w:lang w:val="cs-CZ"/>
        </w:rPr>
      </w:pPr>
      <w:r w:rsidRPr="002E0565">
        <w:rPr>
          <w:lang w:val="cs-CZ"/>
        </w:rPr>
        <w:t>Potrubní mosty budou chráněny systémem EPS dle požadavků PBŘ.</w:t>
      </w:r>
    </w:p>
    <w:p w14:paraId="0C47CE27" w14:textId="0A991F33" w:rsidR="00C95F82" w:rsidRPr="002E0565" w:rsidRDefault="00C95F82" w:rsidP="00C95F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Rozvaděč</w:t>
      </w:r>
      <w:r w:rsidR="006156F0" w:rsidRPr="002E0565">
        <w:rPr>
          <w:lang w:val="cs-CZ"/>
        </w:rPr>
        <w:t>e</w:t>
      </w:r>
      <w:r w:rsidRPr="002E0565">
        <w:rPr>
          <w:lang w:val="cs-CZ"/>
        </w:rPr>
        <w:t xml:space="preserve"> se zaručenou funkčností v případě požáru pro rozvody EPS pro </w:t>
      </w:r>
      <w:r w:rsidR="006156F0" w:rsidRPr="002E0565">
        <w:rPr>
          <w:lang w:val="cs-CZ"/>
        </w:rPr>
        <w:t xml:space="preserve">potrubní mosty budou umístěny v technických místnostech objektů navazujících na </w:t>
      </w:r>
      <w:r w:rsidR="0043381D" w:rsidRPr="002E0565">
        <w:rPr>
          <w:lang w:val="cs-CZ"/>
        </w:rPr>
        <w:t>potrubní mosty</w:t>
      </w:r>
      <w:r w:rsidRPr="002E0565">
        <w:rPr>
          <w:lang w:val="cs-CZ"/>
        </w:rPr>
        <w:t>. Z t</w:t>
      </w:r>
      <w:r w:rsidR="0043381D" w:rsidRPr="002E0565">
        <w:rPr>
          <w:lang w:val="cs-CZ"/>
        </w:rPr>
        <w:t>ěchto</w:t>
      </w:r>
      <w:r w:rsidRPr="002E0565">
        <w:rPr>
          <w:lang w:val="cs-CZ"/>
        </w:rPr>
        <w:t xml:space="preserve"> rozvaděč</w:t>
      </w:r>
      <w:r w:rsidR="0043381D" w:rsidRPr="002E0565">
        <w:rPr>
          <w:lang w:val="cs-CZ"/>
        </w:rPr>
        <w:t>ů</w:t>
      </w:r>
      <w:r w:rsidRPr="002E0565">
        <w:rPr>
          <w:lang w:val="cs-CZ"/>
        </w:rPr>
        <w:t xml:space="preserve"> budou řešeny také návaznosti na ostatní systémy v SO107, zejména VZT,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a SHZ.</w:t>
      </w:r>
    </w:p>
    <w:p w14:paraId="3D29F454" w14:textId="0B732AAC" w:rsidR="00166653" w:rsidRPr="002E0565" w:rsidRDefault="00166653" w:rsidP="00C95F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Potrubní mosty budou vybaveny teplotními kabely v kabelových trasách.</w:t>
      </w:r>
    </w:p>
    <w:p w14:paraId="68D4C2B1" w14:textId="64C38DF6" w:rsidR="00C95F82" w:rsidRPr="002E0565" w:rsidRDefault="0043381D" w:rsidP="00C95F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Potrubní mosty nebudou vybaveny sirénami, pokud to nebude přímo požadovat PBŘ</w:t>
      </w:r>
      <w:r w:rsidR="00C95F82" w:rsidRPr="002E0565">
        <w:rPr>
          <w:lang w:val="cs-CZ"/>
        </w:rPr>
        <w:t>.</w:t>
      </w:r>
    </w:p>
    <w:p w14:paraId="6BE8ACB0" w14:textId="063E1F10" w:rsidR="007B08A2" w:rsidRPr="002E0565" w:rsidRDefault="007B08A2" w:rsidP="0062507A">
      <w:pPr>
        <w:pStyle w:val="Nadpis3"/>
        <w:spacing w:after="120"/>
        <w:ind w:left="0" w:firstLine="0"/>
        <w:jc w:val="both"/>
        <w:rPr>
          <w:lang w:val="cs-CZ"/>
        </w:rPr>
      </w:pPr>
      <w:bookmarkStart w:id="33" w:name="_Toc139025515"/>
      <w:r w:rsidRPr="002E0565">
        <w:rPr>
          <w:lang w:val="cs-CZ"/>
        </w:rPr>
        <w:t>SO108 Kabelové kanály</w:t>
      </w:r>
      <w:bookmarkEnd w:id="33"/>
    </w:p>
    <w:p w14:paraId="2E8C0595" w14:textId="0832E873" w:rsidR="00C95F82" w:rsidRPr="002E0565" w:rsidRDefault="00166653" w:rsidP="00C95F82">
      <w:pPr>
        <w:rPr>
          <w:lang w:val="cs-CZ"/>
        </w:rPr>
      </w:pPr>
      <w:r w:rsidRPr="002E0565">
        <w:rPr>
          <w:lang w:val="cs-CZ"/>
        </w:rPr>
        <w:t>Kabelové kanály</w:t>
      </w:r>
      <w:r w:rsidR="00C95F82" w:rsidRPr="002E0565">
        <w:rPr>
          <w:lang w:val="cs-CZ"/>
        </w:rPr>
        <w:t xml:space="preserve"> budou chráněny systémem EPS dle požadavků PBŘ.</w:t>
      </w:r>
    </w:p>
    <w:p w14:paraId="4CBEE27F" w14:textId="6377D7EE" w:rsidR="00C95F82" w:rsidRPr="002E0565" w:rsidRDefault="00166653" w:rsidP="00C95F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Rozvaděče se zaručenou funkčností v případě požáru pro rozvody EPS pro kabelové kanály budou umístěny v technických místnostech objektů navazujících na kabelové kanály. Z těchto rozvaděčů budou řešeny také návaznosti na ostatní systémy v SO107, zejména VZT,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a SHZ.</w:t>
      </w:r>
    </w:p>
    <w:p w14:paraId="58251693" w14:textId="65BC179A" w:rsidR="00166653" w:rsidRPr="002E0565" w:rsidRDefault="00166653" w:rsidP="00C95F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Kabelové kanály budou vybaveny bodovými hlásiči a teplotními kabely na stropech kanálů.</w:t>
      </w:r>
    </w:p>
    <w:p w14:paraId="5203F2E9" w14:textId="293FD3B2" w:rsidR="00C95F82" w:rsidRPr="002E0565" w:rsidRDefault="00C95F82" w:rsidP="00C95F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Sirény pro vyhlášení poplachu budou rozmístěny </w:t>
      </w:r>
      <w:r w:rsidR="00166653" w:rsidRPr="002E0565">
        <w:rPr>
          <w:lang w:val="cs-CZ"/>
        </w:rPr>
        <w:t>ve všech pochozích prostorách kabelových kanálů</w:t>
      </w:r>
      <w:r w:rsidRPr="002E0565">
        <w:rPr>
          <w:lang w:val="cs-CZ"/>
        </w:rPr>
        <w:t>.</w:t>
      </w:r>
    </w:p>
    <w:p w14:paraId="63C46C12" w14:textId="3681A445" w:rsidR="00166653" w:rsidRPr="002E0565" w:rsidRDefault="005D2430" w:rsidP="00C95F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Tlačítkové hlásiče budou umístěny u východů na volné prostranství a na hydrantech</w:t>
      </w:r>
      <w:r w:rsidR="00166653" w:rsidRPr="002E0565">
        <w:rPr>
          <w:lang w:val="cs-CZ"/>
        </w:rPr>
        <w:t>.</w:t>
      </w:r>
    </w:p>
    <w:p w14:paraId="5835C955" w14:textId="77777777" w:rsidR="007B08A2" w:rsidRPr="002E0565" w:rsidRDefault="007B08A2" w:rsidP="0062507A">
      <w:pPr>
        <w:pStyle w:val="Nadpis3"/>
        <w:spacing w:after="120"/>
        <w:ind w:left="0" w:firstLine="0"/>
        <w:jc w:val="both"/>
        <w:rPr>
          <w:lang w:val="cs-CZ"/>
        </w:rPr>
      </w:pPr>
      <w:bookmarkStart w:id="34" w:name="_Toc139025516"/>
      <w:r w:rsidRPr="002E0565">
        <w:rPr>
          <w:lang w:val="cs-CZ"/>
        </w:rPr>
        <w:t>SO109 Přesuvna vagonů</w:t>
      </w:r>
      <w:bookmarkEnd w:id="34"/>
    </w:p>
    <w:p w14:paraId="2279A336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Rozvaděč se zaručenou funkčností v případě požáru pro rozvody EPS pro objekt SO109 bude umístěn v technické místnosti v objektu SO109. Z tohoto rozvaděče budou řešeny také návaznosti na ostatní systémy v SO109, zejména VZT,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a SHZ.</w:t>
      </w:r>
    </w:p>
    <w:p w14:paraId="2F772696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Sirény pro vyhlášení poplachu budou rozmístěny ve všech prostorách s ohledem na zvýšenou hlučnost dopravy DŠ.</w:t>
      </w:r>
    </w:p>
    <w:p w14:paraId="0910056A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V prostoru přesuvny budou umístěny bodové hlásiče a detektory plamenů. </w:t>
      </w:r>
    </w:p>
    <w:p w14:paraId="46AC5A78" w14:textId="0A8B9369" w:rsidR="007B08A2" w:rsidRPr="002E0565" w:rsidRDefault="00435C85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Tlačítkové hlásiče budou umístěny u východů na volné prostranství a na hydrantech</w:t>
      </w:r>
      <w:r w:rsidR="007B08A2" w:rsidRPr="002E0565">
        <w:rPr>
          <w:lang w:val="cs-CZ"/>
        </w:rPr>
        <w:t>.</w:t>
      </w:r>
    </w:p>
    <w:p w14:paraId="5D1798D1" w14:textId="77777777" w:rsidR="007B08A2" w:rsidRPr="002E0565" w:rsidRDefault="007B08A2" w:rsidP="0062507A">
      <w:pPr>
        <w:pStyle w:val="Nadpis3"/>
        <w:spacing w:after="120"/>
        <w:ind w:left="0" w:firstLine="0"/>
        <w:jc w:val="both"/>
        <w:rPr>
          <w:lang w:val="cs-CZ"/>
        </w:rPr>
      </w:pPr>
      <w:bookmarkStart w:id="35" w:name="_Toc139025517"/>
      <w:r w:rsidRPr="002E0565">
        <w:rPr>
          <w:lang w:val="cs-CZ"/>
        </w:rPr>
        <w:lastRenderedPageBreak/>
        <w:t>SO111 Sadové úpravy a zatravněné plochy – bez EPS</w:t>
      </w:r>
      <w:bookmarkEnd w:id="35"/>
    </w:p>
    <w:p w14:paraId="6D4E60FD" w14:textId="77777777" w:rsidR="007B08A2" w:rsidRPr="002E0565" w:rsidRDefault="007B08A2" w:rsidP="0062507A">
      <w:pPr>
        <w:pStyle w:val="Nadpis3"/>
        <w:spacing w:after="120"/>
        <w:ind w:left="0" w:firstLine="0"/>
        <w:jc w:val="both"/>
        <w:rPr>
          <w:lang w:val="cs-CZ"/>
        </w:rPr>
      </w:pPr>
      <w:bookmarkStart w:id="36" w:name="_Toc139025518"/>
      <w:r w:rsidRPr="002E0565">
        <w:rPr>
          <w:lang w:val="cs-CZ"/>
        </w:rPr>
        <w:t>SO112 Vzorkovna DŠ</w:t>
      </w:r>
      <w:bookmarkEnd w:id="36"/>
    </w:p>
    <w:p w14:paraId="72EBCCA8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Rozvaděč se zaručenou funkčností v případě požáru pro rozvody EPS pro objekty SO103 a SO112 bude umístěn v technické místnosti SLP v objektu Přesypové věže 2. Z tohoto rozvaděče budou řešeny také návaznosti na ostatní systémy v SO103 a SO112, zejména VZT,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a SHZ.</w:t>
      </w:r>
    </w:p>
    <w:p w14:paraId="5B1747E2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Sirény pro vyhlášení poplachu budou rozmístěny ve všech prostorách s ohledem na zvýšenou hlučnost dopravy DŠ.</w:t>
      </w:r>
    </w:p>
    <w:p w14:paraId="272D96E0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V laboratořích a skladu vzorků budou umístěny bodové hlásiče. </w:t>
      </w:r>
    </w:p>
    <w:p w14:paraId="1B01C6D3" w14:textId="2E4C9536" w:rsidR="007B08A2" w:rsidRPr="002E0565" w:rsidRDefault="00435C85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Tlačítkové hlásiče budou umístěny u východů na volné prostranství a na hydrantech</w:t>
      </w:r>
      <w:r w:rsidR="007B08A2" w:rsidRPr="002E0565">
        <w:rPr>
          <w:lang w:val="cs-CZ"/>
        </w:rPr>
        <w:t>.</w:t>
      </w:r>
    </w:p>
    <w:p w14:paraId="2E355004" w14:textId="77777777" w:rsidR="007B08A2" w:rsidRPr="002E0565" w:rsidRDefault="007B08A2" w:rsidP="0062507A">
      <w:pPr>
        <w:pStyle w:val="Nadpis3"/>
        <w:spacing w:after="120"/>
        <w:ind w:left="0" w:firstLine="0"/>
        <w:jc w:val="both"/>
        <w:rPr>
          <w:lang w:val="cs-CZ"/>
        </w:rPr>
      </w:pPr>
      <w:bookmarkStart w:id="37" w:name="_Toc139025519"/>
      <w:r w:rsidRPr="002E0565">
        <w:rPr>
          <w:lang w:val="cs-CZ"/>
        </w:rPr>
        <w:t>SO113 Silniční váhy – bez EPS</w:t>
      </w:r>
      <w:bookmarkEnd w:id="37"/>
    </w:p>
    <w:p w14:paraId="4E4B683E" w14:textId="77777777" w:rsidR="007B08A2" w:rsidRPr="002E0565" w:rsidRDefault="007B08A2" w:rsidP="0062507A">
      <w:pPr>
        <w:pStyle w:val="Nadpis3"/>
        <w:spacing w:after="120"/>
        <w:ind w:left="0" w:firstLine="0"/>
        <w:jc w:val="both"/>
        <w:rPr>
          <w:lang w:val="cs-CZ"/>
        </w:rPr>
      </w:pPr>
      <w:bookmarkStart w:id="38" w:name="_Toc139025520"/>
      <w:r w:rsidRPr="002E0565">
        <w:rPr>
          <w:lang w:val="cs-CZ"/>
        </w:rPr>
        <w:t>SO201 Kotelna K20, SO202 Partie za kotlem K20 – čištění spalin</w:t>
      </w:r>
      <w:bookmarkEnd w:id="38"/>
    </w:p>
    <w:p w14:paraId="3DEAF49B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Rozvaděč se zaručenou funkčností v případě požáru pro rozvody EPS pro objekt SO201 bude umístěn v technické místnosti v objektu SO201. Z tohoto rozvaděče budou řešeny také návaznosti na ostatní systémy v SO201, zejména VZT, ASŘ,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>, Detekce plynu a SHZ.</w:t>
      </w:r>
    </w:p>
    <w:p w14:paraId="43A1786D" w14:textId="3EC35D31" w:rsidR="0062507A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Sirény pro vyhlášení poplachu budou rozmístěny ve všech prostorách s ohledem na zvýšenou hlučnost v kotelně.</w:t>
      </w:r>
    </w:p>
    <w:p w14:paraId="706D4ADD" w14:textId="109090D0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Prostor kotelny</w:t>
      </w:r>
    </w:p>
    <w:p w14:paraId="2BDDF7CC" w14:textId="2A770BF5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Ve prostorách kotelny budou umístěny bodové hlásiče, doplněné o detektory plamenů. Přesypy sil DŠ budou dále doplněny detekcí jisker a </w:t>
      </w:r>
      <w:r w:rsidR="00760B0C" w:rsidRPr="002E0565">
        <w:rPr>
          <w:lang w:val="cs-CZ"/>
        </w:rPr>
        <w:t>pás</w:t>
      </w:r>
      <w:r w:rsidRPr="002E0565">
        <w:rPr>
          <w:lang w:val="cs-CZ"/>
        </w:rPr>
        <w:t>ová (šneková) doprava bude pokryta detekcí teploty. Dle provedení odsávání budou doplněny hlásiče EPS do odsávacího potrubí.</w:t>
      </w:r>
    </w:p>
    <w:p w14:paraId="7D781C28" w14:textId="2889C53C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V silech budou vzhledem k rizikům samovznícení DŠ umístěny průmyslové teploměry řešené systémem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do vnitřní konstrukce zásobníků, případně do jejich podlahy. Výstupy průmyslových teploměrů budou následně přeneseny do systému EPS. Detekce </w:t>
      </w:r>
      <w:r w:rsidR="002F7157" w:rsidRPr="002E0565">
        <w:rPr>
          <w:lang w:val="cs-CZ"/>
        </w:rPr>
        <w:t xml:space="preserve">plynu </w:t>
      </w:r>
      <w:r w:rsidRPr="002E0565">
        <w:rPr>
          <w:lang w:val="cs-CZ"/>
        </w:rPr>
        <w:t>v silech bude doplněna detektory plamenů na stropy zásobníků. Dle provedení odsávání budou doplněny hlásiče EPS do odsávacího potrubí.</w:t>
      </w:r>
    </w:p>
    <w:p w14:paraId="549DF88F" w14:textId="05FBDA41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Místnost kompresorové stanice</w:t>
      </w:r>
    </w:p>
    <w:p w14:paraId="4B5578E4" w14:textId="77777777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 prostorech KS budou umístěny bodové hlásiče nebo nasávací systémy pod stropy, doplněné o detektory plamenů. Dle provedení VZT budou doplněny hlásiče EPS do VZT potrubí.</w:t>
      </w:r>
    </w:p>
    <w:p w14:paraId="3B6F75D9" w14:textId="29F0A903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Frekvenční měniče a zařízení elektro, Trafostanice</w:t>
      </w:r>
    </w:p>
    <w:p w14:paraId="3E08DE79" w14:textId="7C18D750" w:rsidR="007B08A2" w:rsidRPr="002E0565" w:rsidRDefault="002F7157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 technických místnostech budou umístěny bodové hlásiče nebo nasávací systémy pod stropy, případně v podlahách</w:t>
      </w:r>
      <w:r w:rsidR="007B08A2" w:rsidRPr="002E0565">
        <w:rPr>
          <w:lang w:val="cs-CZ"/>
        </w:rPr>
        <w:t>.</w:t>
      </w:r>
    </w:p>
    <w:p w14:paraId="70DB88AB" w14:textId="26249319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Partie za kotlem</w:t>
      </w:r>
    </w:p>
    <w:p w14:paraId="3116F6CB" w14:textId="77777777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 prostorách za kotlem budou umístěny bodové hlásiče, doplněné o detektory plamenů. Dle provedení VZT budou doplněny hlásiče EPS do VZT potrubí.</w:t>
      </w:r>
    </w:p>
    <w:p w14:paraId="59068829" w14:textId="77777777" w:rsidR="007B08A2" w:rsidRPr="002E0565" w:rsidRDefault="007B08A2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 a u východů na volné prostranství.</w:t>
      </w:r>
    </w:p>
    <w:p w14:paraId="6AA2727F" w14:textId="70822271" w:rsidR="007B08A2" w:rsidRPr="002E0565" w:rsidRDefault="007B08A2" w:rsidP="008E022A">
      <w:pPr>
        <w:keepNext/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lastRenderedPageBreak/>
        <w:t xml:space="preserve">Hlavní technická místnost, </w:t>
      </w:r>
      <w:r w:rsidR="002F7157" w:rsidRPr="002E0565">
        <w:rPr>
          <w:lang w:val="cs-CZ"/>
        </w:rPr>
        <w:t>2.04 -</w:t>
      </w:r>
      <w:r w:rsidRPr="002E0565">
        <w:rPr>
          <w:lang w:val="cs-CZ"/>
        </w:rPr>
        <w:t xml:space="preserve"> Rozvodna elektro, </w:t>
      </w:r>
      <w:r w:rsidR="002F7157" w:rsidRPr="002E0565">
        <w:rPr>
          <w:lang w:val="cs-CZ"/>
        </w:rPr>
        <w:t>2.05</w:t>
      </w:r>
      <w:r w:rsidRPr="002E0565">
        <w:rPr>
          <w:lang w:val="cs-CZ"/>
        </w:rPr>
        <w:t xml:space="preserve"> </w:t>
      </w:r>
      <w:r w:rsidR="002F7157" w:rsidRPr="002E0565">
        <w:rPr>
          <w:lang w:val="cs-CZ"/>
        </w:rPr>
        <w:t xml:space="preserve">- </w:t>
      </w:r>
      <w:r w:rsidRPr="002E0565">
        <w:rPr>
          <w:lang w:val="cs-CZ"/>
        </w:rPr>
        <w:t xml:space="preserve">Rozvodna </w:t>
      </w:r>
      <w:r w:rsidR="002F7157" w:rsidRPr="002E0565">
        <w:rPr>
          <w:lang w:val="cs-CZ"/>
        </w:rPr>
        <w:t>ASŘ, 3.03</w:t>
      </w:r>
    </w:p>
    <w:p w14:paraId="750F57A9" w14:textId="0369EF1E" w:rsidR="007B08A2" w:rsidRPr="002E0565" w:rsidRDefault="002F7157" w:rsidP="0062507A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V technických místnostech budou umístěny bodové hlásiče nebo nasávací systémy pod stropy, případně v podlahách.</w:t>
      </w:r>
    </w:p>
    <w:p w14:paraId="4E5D4D41" w14:textId="00F633EA" w:rsidR="007B08A2" w:rsidRPr="002E0565" w:rsidRDefault="007B08A2" w:rsidP="00B443BF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Prostor </w:t>
      </w:r>
      <w:r w:rsidR="00760B0C" w:rsidRPr="002E0565">
        <w:rPr>
          <w:lang w:val="cs-CZ"/>
        </w:rPr>
        <w:t>pás</w:t>
      </w:r>
      <w:r w:rsidRPr="002E0565">
        <w:rPr>
          <w:lang w:val="cs-CZ"/>
        </w:rPr>
        <w:t>ové dopravy</w:t>
      </w:r>
    </w:p>
    <w:p w14:paraId="6C69A6DA" w14:textId="120FD600" w:rsidR="007B08A2" w:rsidRPr="002E0565" w:rsidRDefault="007B08A2" w:rsidP="00B443BF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V prostorech </w:t>
      </w:r>
      <w:r w:rsidR="00760B0C" w:rsidRPr="002E0565">
        <w:rPr>
          <w:lang w:val="cs-CZ"/>
        </w:rPr>
        <w:t>pás</w:t>
      </w:r>
      <w:r w:rsidRPr="002E0565">
        <w:rPr>
          <w:lang w:val="cs-CZ"/>
        </w:rPr>
        <w:t xml:space="preserve">ové dopravy nad kotelnou budou umístěny bodové hlásiče nebo nasávací systémy pod stropy, doplněné o detektory plamenů v prostorech přesypů dopravy DŠ. Přesypy dopravních </w:t>
      </w:r>
      <w:r w:rsidR="00760B0C" w:rsidRPr="002E0565">
        <w:rPr>
          <w:lang w:val="cs-CZ"/>
        </w:rPr>
        <w:t>pás</w:t>
      </w:r>
      <w:r w:rsidRPr="002E0565">
        <w:rPr>
          <w:lang w:val="cs-CZ"/>
        </w:rPr>
        <w:t xml:space="preserve">ů budou dále doplněny detekcí jisker a </w:t>
      </w:r>
      <w:r w:rsidR="00760B0C" w:rsidRPr="002E0565">
        <w:rPr>
          <w:lang w:val="cs-CZ"/>
        </w:rPr>
        <w:t>pás</w:t>
      </w:r>
      <w:r w:rsidRPr="002E0565">
        <w:rPr>
          <w:lang w:val="cs-CZ"/>
        </w:rPr>
        <w:t xml:space="preserve">ová doprava bude </w:t>
      </w:r>
      <w:r w:rsidR="002F7157" w:rsidRPr="002E0565">
        <w:rPr>
          <w:lang w:val="cs-CZ"/>
        </w:rPr>
        <w:t xml:space="preserve">případně </w:t>
      </w:r>
      <w:r w:rsidRPr="002E0565">
        <w:rPr>
          <w:lang w:val="cs-CZ"/>
        </w:rPr>
        <w:t>pokryta detekcí teploty. Dle provedení odsávání budou doplněny hlásiče EPS do odsávacího potrubí.</w:t>
      </w:r>
    </w:p>
    <w:p w14:paraId="2C32FD25" w14:textId="2A0B26BF" w:rsidR="007B08A2" w:rsidRPr="002E0565" w:rsidRDefault="00435C85" w:rsidP="00435C85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podlažích, u východů na volné prostranství a na hydrantech</w:t>
      </w:r>
      <w:r w:rsidR="007B08A2" w:rsidRPr="002E0565">
        <w:rPr>
          <w:lang w:val="cs-CZ"/>
        </w:rPr>
        <w:t>.</w:t>
      </w:r>
    </w:p>
    <w:p w14:paraId="3B264956" w14:textId="77777777" w:rsidR="007B08A2" w:rsidRPr="002E0565" w:rsidRDefault="007B08A2" w:rsidP="00B443BF">
      <w:pPr>
        <w:pStyle w:val="Nadpis3"/>
        <w:spacing w:after="120"/>
        <w:ind w:left="0" w:firstLine="0"/>
        <w:jc w:val="both"/>
        <w:rPr>
          <w:lang w:val="cs-CZ"/>
        </w:rPr>
      </w:pPr>
      <w:bookmarkStart w:id="39" w:name="_Toc139025521"/>
      <w:r w:rsidRPr="002E0565">
        <w:rPr>
          <w:lang w:val="cs-CZ"/>
        </w:rPr>
        <w:t>SO203 Úpravy kotelny K80/90</w:t>
      </w:r>
      <w:bookmarkEnd w:id="39"/>
    </w:p>
    <w:p w14:paraId="46D83A5D" w14:textId="7C40FDEE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Rozvaděč se zaručenou funkčností v případě požáru pro rozvody EPS pro objekt SO203 bude umístěn v technické místnosti v objektu SO203 a napojen na stávající systém EPS. Z tohoto rozvaděče budou řešeny také návaznosti na ostatní systémy v SO201, zejména VZT, ASŘ,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a SHZ.</w:t>
      </w:r>
    </w:p>
    <w:p w14:paraId="7043DE9E" w14:textId="77777777" w:rsidR="007B08A2" w:rsidRPr="002E0565" w:rsidRDefault="007B08A2" w:rsidP="007B08A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Sirény pro vyhlášení poplachu budou rozmístěny ve všech prostorách s ohledem na zvýšenou hlučnost v kotelně.</w:t>
      </w:r>
    </w:p>
    <w:p w14:paraId="76C0559F" w14:textId="1C7EEAD6" w:rsidR="007B08A2" w:rsidRPr="002E0565" w:rsidRDefault="007B08A2" w:rsidP="00B443BF">
      <w:pPr>
        <w:tabs>
          <w:tab w:val="left" w:pos="1526"/>
        </w:tabs>
        <w:ind w:left="680"/>
        <w:jc w:val="both"/>
        <w:rPr>
          <w:lang w:val="cs-CZ"/>
        </w:rPr>
      </w:pPr>
      <w:proofErr w:type="spellStart"/>
      <w:r w:rsidRPr="002E0565">
        <w:rPr>
          <w:lang w:val="cs-CZ"/>
        </w:rPr>
        <w:t>Bunkrová</w:t>
      </w:r>
      <w:proofErr w:type="spellEnd"/>
      <w:r w:rsidRPr="002E0565">
        <w:rPr>
          <w:lang w:val="cs-CZ"/>
        </w:rPr>
        <w:t xml:space="preserve"> stavba</w:t>
      </w:r>
    </w:p>
    <w:p w14:paraId="4BA1A946" w14:textId="39E83BB2" w:rsidR="007B08A2" w:rsidRPr="002E0565" w:rsidRDefault="007B08A2" w:rsidP="00B443BF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V prostorech </w:t>
      </w:r>
      <w:r w:rsidR="00760B0C" w:rsidRPr="002E0565">
        <w:rPr>
          <w:lang w:val="cs-CZ"/>
        </w:rPr>
        <w:t>pás</w:t>
      </w:r>
      <w:r w:rsidRPr="002E0565">
        <w:rPr>
          <w:lang w:val="cs-CZ"/>
        </w:rPr>
        <w:t xml:space="preserve">ové dopravy nad kotelnou budou umístěny bodové hlásiče nebo nasávací systémy pod stropy, doplněné o detektory plamenů v prostorech přesypů dopravy DŠ. Přesypy dopravních </w:t>
      </w:r>
      <w:r w:rsidR="00760B0C" w:rsidRPr="002E0565">
        <w:rPr>
          <w:lang w:val="cs-CZ"/>
        </w:rPr>
        <w:t>pás</w:t>
      </w:r>
      <w:r w:rsidRPr="002E0565">
        <w:rPr>
          <w:lang w:val="cs-CZ"/>
        </w:rPr>
        <w:t xml:space="preserve">ů budou dále doplněny detekcí jisker a </w:t>
      </w:r>
      <w:r w:rsidR="00760B0C" w:rsidRPr="002E0565">
        <w:rPr>
          <w:lang w:val="cs-CZ"/>
        </w:rPr>
        <w:t>pás</w:t>
      </w:r>
      <w:r w:rsidRPr="002E0565">
        <w:rPr>
          <w:lang w:val="cs-CZ"/>
        </w:rPr>
        <w:t xml:space="preserve">ová doprava bude </w:t>
      </w:r>
      <w:r w:rsidR="00435C85" w:rsidRPr="002E0565">
        <w:rPr>
          <w:lang w:val="cs-CZ"/>
        </w:rPr>
        <w:t xml:space="preserve">případně </w:t>
      </w:r>
      <w:r w:rsidRPr="002E0565">
        <w:rPr>
          <w:lang w:val="cs-CZ"/>
        </w:rPr>
        <w:t>pokryta detekcí teploty. Dle provedení odsávání budou doplněny hlásiče EPS do odsávacího potrubí.</w:t>
      </w:r>
    </w:p>
    <w:p w14:paraId="3EC956BC" w14:textId="4C03DD19" w:rsidR="007B08A2" w:rsidRPr="002E0565" w:rsidRDefault="007B08A2" w:rsidP="00B443BF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>Kotelna</w:t>
      </w:r>
    </w:p>
    <w:p w14:paraId="4D1146AF" w14:textId="664B9E09" w:rsidR="007B08A2" w:rsidRPr="002E0565" w:rsidRDefault="007B08A2" w:rsidP="00B443BF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V prostorách kotelny budou umístěny bodové hlásiče, doplněné o detektory plamenů. Přesypy sil DŠ budou dále doplněny detekcí jisker a </w:t>
      </w:r>
      <w:r w:rsidR="00760B0C" w:rsidRPr="002E0565">
        <w:rPr>
          <w:lang w:val="cs-CZ"/>
        </w:rPr>
        <w:t>pás</w:t>
      </w:r>
      <w:r w:rsidRPr="002E0565">
        <w:rPr>
          <w:lang w:val="cs-CZ"/>
        </w:rPr>
        <w:t>ová (šneková) doprava bude pokryta detekcí teploty. Dle provedení odsávání budou doplněny hlásiče EPS do odsávacího potrubí.</w:t>
      </w:r>
    </w:p>
    <w:p w14:paraId="2AD17FFE" w14:textId="77777777" w:rsidR="007B08A2" w:rsidRPr="002E0565" w:rsidRDefault="007B08A2" w:rsidP="00B443BF">
      <w:pPr>
        <w:tabs>
          <w:tab w:val="left" w:pos="1526"/>
        </w:tabs>
        <w:ind w:left="680"/>
        <w:jc w:val="both"/>
        <w:rPr>
          <w:lang w:val="cs-CZ"/>
        </w:rPr>
      </w:pPr>
      <w:r w:rsidRPr="002E0565">
        <w:rPr>
          <w:lang w:val="cs-CZ"/>
        </w:rPr>
        <w:t xml:space="preserve">V silech budou vzhledem k rizikům samovznícení DŠ umístěny průmyslové teploměry řešené systémem </w:t>
      </w:r>
      <w:proofErr w:type="spellStart"/>
      <w:r w:rsidRPr="002E0565">
        <w:rPr>
          <w:lang w:val="cs-CZ"/>
        </w:rPr>
        <w:t>MaR</w:t>
      </w:r>
      <w:proofErr w:type="spellEnd"/>
      <w:r w:rsidRPr="002E0565">
        <w:rPr>
          <w:lang w:val="cs-CZ"/>
        </w:rPr>
        <w:t xml:space="preserve"> do vnitřní konstrukce zásobníků, případně do jejich podlahy. Výstupy průmyslových teploměrů budou následně přeneseny do systému EPS. Detekce v silech bude doplněna detektory plamenů na stropy zásobníků. Dle provedení odsávání budou doplněny hlásiče EPS do odsávacího potrubí.</w:t>
      </w:r>
    </w:p>
    <w:p w14:paraId="5B17F89F" w14:textId="38C5EF6D" w:rsidR="00EE3CB1" w:rsidRPr="002E0565" w:rsidRDefault="00435C85" w:rsidP="00435C85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Tlačítkové hlásiče budou umístěny na únikových cestách ve všech podlažích, u východů na volné prostranství a na hydrantech</w:t>
      </w:r>
      <w:r w:rsidR="007B08A2" w:rsidRPr="002E0565">
        <w:rPr>
          <w:lang w:val="cs-CZ"/>
        </w:rPr>
        <w:t>.</w:t>
      </w:r>
    </w:p>
    <w:p w14:paraId="18AD8FBE" w14:textId="58FD4D7A" w:rsidR="005E6E3F" w:rsidRPr="002E0565" w:rsidRDefault="00B25110" w:rsidP="005E6E3F">
      <w:pPr>
        <w:pStyle w:val="Nadpis2"/>
        <w:ind w:left="0" w:firstLine="0"/>
        <w:rPr>
          <w:lang w:val="cs-CZ"/>
        </w:rPr>
      </w:pPr>
      <w:bookmarkStart w:id="40" w:name="_Toc139025522"/>
      <w:r w:rsidRPr="002E0565">
        <w:rPr>
          <w:lang w:val="cs-CZ"/>
        </w:rPr>
        <w:t>Ochrana před úrazem elektrickým proudem</w:t>
      </w:r>
      <w:bookmarkEnd w:id="40"/>
    </w:p>
    <w:p w14:paraId="55703561" w14:textId="77777777" w:rsidR="005E6E3F" w:rsidRPr="002E0565" w:rsidRDefault="005E6E3F" w:rsidP="008E022A">
      <w:pPr>
        <w:keepNext/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Slaboproudé rozvody a zařízení oddělené od rozvodů NN:</w:t>
      </w:r>
    </w:p>
    <w:p w14:paraId="4CBC9D69" w14:textId="6DE9E71C" w:rsidR="005E6E3F" w:rsidRPr="002E0565" w:rsidRDefault="005E6E3F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ochrana před nebezpečným dotykem živých i neživých částí je dle ČSN provedena malým napětím SELV a PELV.</w:t>
      </w:r>
    </w:p>
    <w:p w14:paraId="7AEF9072" w14:textId="77777777" w:rsidR="005E6E3F" w:rsidRPr="002E0565" w:rsidRDefault="005E6E3F" w:rsidP="005E6E3F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Zařízení slaboproudých rozvodů napájených z rozvodů NN:</w:t>
      </w:r>
    </w:p>
    <w:p w14:paraId="5385544F" w14:textId="053C7301" w:rsidR="005E6E3F" w:rsidRPr="002E0565" w:rsidRDefault="005E6E3F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lastRenderedPageBreak/>
        <w:t xml:space="preserve">ochrana před nebezpečným dotykem živých částí je dle ČSN provedena izolací, případně doplňkovou ochranou proudovým chráničem (v návaznosti na typ sítě rozvodu NN, </w:t>
      </w:r>
      <w:proofErr w:type="gramStart"/>
      <w:r w:rsidRPr="002E0565">
        <w:rPr>
          <w:lang w:val="cs-CZ"/>
        </w:rPr>
        <w:t>řeší</w:t>
      </w:r>
      <w:proofErr w:type="gramEnd"/>
      <w:r w:rsidRPr="002E0565">
        <w:rPr>
          <w:lang w:val="cs-CZ"/>
        </w:rPr>
        <w:t xml:space="preserve"> projektová dokumentace rozvodu NN) a krytím vyhovujícím ČSN,</w:t>
      </w:r>
    </w:p>
    <w:p w14:paraId="2CFC895B" w14:textId="5F3AA2FF" w:rsidR="00EE3CB1" w:rsidRPr="002E0565" w:rsidRDefault="005E6E3F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ochrana před nebezpečným dotykem neživých částí je provedena dle ČSN 33 2000-4-41 ed.3, čl. 413.1, automatickým odpojením od zdroje a musí odpovídat ČSN 33 2000-4-41 ed.3, čl. 413.1.3, s ochranným vodičem dimenzovaným dle ČSN 33 2000-5-54 ed.3, čl. 543.</w:t>
      </w:r>
    </w:p>
    <w:p w14:paraId="0DDD49C8" w14:textId="617A963B" w:rsidR="000D3482" w:rsidRPr="002E0565" w:rsidRDefault="00B25110" w:rsidP="000D3482">
      <w:pPr>
        <w:pStyle w:val="Nadpis2"/>
        <w:ind w:left="0" w:firstLine="0"/>
        <w:rPr>
          <w:lang w:val="cs-CZ"/>
        </w:rPr>
      </w:pPr>
      <w:bookmarkStart w:id="41" w:name="_Toc139025523"/>
      <w:r w:rsidRPr="002E0565">
        <w:rPr>
          <w:lang w:val="cs-CZ"/>
        </w:rPr>
        <w:t>Obecné požadavky na systém EPS</w:t>
      </w:r>
      <w:bookmarkEnd w:id="41"/>
    </w:p>
    <w:p w14:paraId="7D64418A" w14:textId="61337485" w:rsidR="000D3482" w:rsidRPr="002E0565" w:rsidRDefault="000D3482" w:rsidP="000D3482">
      <w:pPr>
        <w:pStyle w:val="Nadpis3"/>
        <w:spacing w:after="120"/>
        <w:ind w:left="0" w:firstLine="0"/>
        <w:jc w:val="both"/>
        <w:rPr>
          <w:lang w:val="cs-CZ"/>
        </w:rPr>
      </w:pPr>
      <w:bookmarkStart w:id="42" w:name="_Toc139025524"/>
      <w:r w:rsidRPr="002E0565">
        <w:rPr>
          <w:lang w:val="cs-CZ"/>
        </w:rPr>
        <w:t>Zkoušky zařízení EPS před uvedením do provozu</w:t>
      </w:r>
      <w:bookmarkEnd w:id="42"/>
    </w:p>
    <w:p w14:paraId="0A333AB4" w14:textId="77777777" w:rsidR="000D3482" w:rsidRPr="002E0565" w:rsidRDefault="000D3482" w:rsidP="000D34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Zkoušky provádí organizace, která má pro tento účel prokazatelně proškolené montážní pracovníky, nebo montážní skupina výrobce. Zkoušky jsou prováděny podle ČSN 34 2710 čl. 9.2.</w:t>
      </w:r>
    </w:p>
    <w:p w14:paraId="6A5FD0B2" w14:textId="77777777" w:rsidR="000D3482" w:rsidRPr="002E0565" w:rsidRDefault="000D3482" w:rsidP="000D34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Uvedení do provozu je podmíněno schválením oprávněnými institucemi (stanovisko územně příslušného HZS) podle ČSN 34 2710 čl. 10.2 a případnými požadavky pojišťoven (viz čl. 10.3 ČSN 34 2710 – Schválení třetí stranou).</w:t>
      </w:r>
    </w:p>
    <w:p w14:paraId="78D63D8A" w14:textId="0DC171EB" w:rsidR="000D3482" w:rsidRPr="002E0565" w:rsidRDefault="000D3482" w:rsidP="000D3482">
      <w:pPr>
        <w:pStyle w:val="Nadpis3"/>
        <w:spacing w:after="120"/>
        <w:ind w:left="0" w:firstLine="0"/>
        <w:jc w:val="both"/>
        <w:rPr>
          <w:lang w:val="cs-CZ"/>
        </w:rPr>
      </w:pPr>
      <w:bookmarkStart w:id="43" w:name="_Toc139025525"/>
      <w:r w:rsidRPr="002E0565">
        <w:rPr>
          <w:lang w:val="cs-CZ"/>
        </w:rPr>
        <w:t>Výchozí elektrická revize systému EPS, koordinační funkční zkoušky</w:t>
      </w:r>
      <w:bookmarkEnd w:id="43"/>
    </w:p>
    <w:p w14:paraId="4E03C128" w14:textId="77777777" w:rsidR="000D3482" w:rsidRPr="002E0565" w:rsidRDefault="000D3482" w:rsidP="000D34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Po ukončení montáže musí být provedena výchozí elektrická revize zařízení EPS, tato revize je nedílnou součástí montáže zařízení.</w:t>
      </w:r>
    </w:p>
    <w:p w14:paraId="0115F646" w14:textId="77777777" w:rsidR="000D3482" w:rsidRPr="002E0565" w:rsidRDefault="000D3482" w:rsidP="000D34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Pokud jsou na systém EPS napojena ovládaná a monitorovaná zařízení, musí proběhnout koordinační zkoušky podle ČSN 73 0875 čl. 4.8 a musí být vypracován doklad o průběhu koordinační funkční zkoušky.</w:t>
      </w:r>
    </w:p>
    <w:p w14:paraId="42958DA2" w14:textId="77777777" w:rsidR="000D3482" w:rsidRPr="002E0565" w:rsidRDefault="000D3482" w:rsidP="000D34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Po provedení koordinačních funkčních zkoušek nesmí být na systému EPS prováděny žádné zásahy (SW i HW), které by měly vliv na činnost EPS, ovládaných a monitorovaných zařízení.</w:t>
      </w:r>
    </w:p>
    <w:p w14:paraId="7E674E26" w14:textId="6648FC43" w:rsidR="000D3482" w:rsidRPr="002E0565" w:rsidRDefault="000D3482" w:rsidP="000D3482">
      <w:pPr>
        <w:pStyle w:val="Nadpis3"/>
        <w:spacing w:after="120"/>
        <w:ind w:left="0" w:firstLine="0"/>
        <w:jc w:val="both"/>
        <w:rPr>
          <w:lang w:val="cs-CZ"/>
        </w:rPr>
      </w:pPr>
      <w:bookmarkStart w:id="44" w:name="_Toc139025526"/>
      <w:r w:rsidRPr="002E0565">
        <w:rPr>
          <w:lang w:val="cs-CZ"/>
        </w:rPr>
        <w:t>Ověřování a přejímka systému EPS</w:t>
      </w:r>
      <w:bookmarkEnd w:id="44"/>
    </w:p>
    <w:p w14:paraId="5C2E0C5A" w14:textId="77777777" w:rsidR="000D3482" w:rsidRPr="002E0565" w:rsidRDefault="000D3482" w:rsidP="000D34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Ověřování a přejímka systému proběhne v souladu s ČSN 34 2710 čl. 9.3 za účasti zástupců dodavatele i investora, v rámci přejímky je předána dokumentace podle čl. 9.4 a 10.4 uvedené normy.</w:t>
      </w:r>
    </w:p>
    <w:p w14:paraId="31572DF9" w14:textId="7DCA7F0C" w:rsidR="000D3482" w:rsidRPr="002E0565" w:rsidRDefault="000D3482" w:rsidP="000D34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Převzetí do užívání je provedeno v souladu s ČSN 34 2710 čl. 10. Po převzetí do užívání přebírá odpovědnost za systém provozovatel (vyhotoveno potvrzení o přejímce podle ČSN 34 2710 Příloha B).</w:t>
      </w:r>
    </w:p>
    <w:p w14:paraId="788B894A" w14:textId="4BDEE398" w:rsidR="000D3482" w:rsidRPr="002E0565" w:rsidRDefault="000D3482" w:rsidP="000D3482">
      <w:pPr>
        <w:pStyle w:val="Nadpis3"/>
        <w:spacing w:after="120"/>
        <w:ind w:left="0" w:firstLine="0"/>
        <w:jc w:val="both"/>
        <w:rPr>
          <w:lang w:val="cs-CZ"/>
        </w:rPr>
      </w:pPr>
      <w:bookmarkStart w:id="45" w:name="_Toc139025527"/>
      <w:r w:rsidRPr="002E0565">
        <w:rPr>
          <w:lang w:val="cs-CZ"/>
        </w:rPr>
        <w:t>Provoz, odpovědnost</w:t>
      </w:r>
      <w:bookmarkEnd w:id="45"/>
    </w:p>
    <w:p w14:paraId="1C1EC1F0" w14:textId="77777777" w:rsidR="000D3482" w:rsidRPr="002E0565" w:rsidRDefault="000D3482" w:rsidP="000D34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 xml:space="preserve">Odpovědnost provozovatele při provozu EPS je dána ČSN 34 2710 čl. 11. </w:t>
      </w:r>
    </w:p>
    <w:p w14:paraId="6302D6F2" w14:textId="77777777" w:rsidR="000D3482" w:rsidRPr="002E0565" w:rsidRDefault="000D3482" w:rsidP="000D3482">
      <w:p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Provozovatel systému musí v závislosti na rozsahu systému jmenovat jednu, nebo více osob odpovědných za zabezpečení následujících činností:</w:t>
      </w:r>
    </w:p>
    <w:p w14:paraId="7EFCFC0B" w14:textId="155D60D0" w:rsidR="000D3482" w:rsidRPr="002E0565" w:rsidRDefault="000D3482" w:rsidP="0015633E">
      <w:pPr>
        <w:pStyle w:val="Odstavecseseznamem"/>
        <w:numPr>
          <w:ilvl w:val="0"/>
          <w:numId w:val="5"/>
        </w:num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zajištění úvodní a trvalé shody s ČSN 34 2710 a platnou legislativou a s požadavky oprávněných institucí,</w:t>
      </w:r>
    </w:p>
    <w:p w14:paraId="4A5E350C" w14:textId="7C4ACF72" w:rsidR="000D3482" w:rsidRPr="002E0565" w:rsidRDefault="000D3482" w:rsidP="0015633E">
      <w:pPr>
        <w:pStyle w:val="Odstavecseseznamem"/>
        <w:numPr>
          <w:ilvl w:val="0"/>
          <w:numId w:val="5"/>
        </w:num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vypracování postupů týkajících se reakce na různé stupně poplachu, varování a jiných událostí indikovaných EPS; postupy musí být zapracovány do příslušných druhů dokumentace požární ochrany – požární evakuační plán, poplachové směrnice atd.,</w:t>
      </w:r>
    </w:p>
    <w:p w14:paraId="1B25DB5D" w14:textId="4477E038" w:rsidR="000D3482" w:rsidRPr="002E0565" w:rsidRDefault="000D3482" w:rsidP="0015633E">
      <w:pPr>
        <w:pStyle w:val="Odstavecseseznamem"/>
        <w:numPr>
          <w:ilvl w:val="0"/>
          <w:numId w:val="5"/>
        </w:num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školení trvalé obsluhy EPS,</w:t>
      </w:r>
    </w:p>
    <w:p w14:paraId="165D35A3" w14:textId="4D5E79E0" w:rsidR="000D3482" w:rsidRPr="002E0565" w:rsidRDefault="000D3482" w:rsidP="0015633E">
      <w:pPr>
        <w:pStyle w:val="Odstavecseseznamem"/>
        <w:numPr>
          <w:ilvl w:val="0"/>
          <w:numId w:val="5"/>
        </w:num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udržování systému v provozuschopném stavu,</w:t>
      </w:r>
    </w:p>
    <w:p w14:paraId="10DF6032" w14:textId="7410238D" w:rsidR="000D3482" w:rsidRPr="000D3482" w:rsidRDefault="000D3482" w:rsidP="0015633E">
      <w:pPr>
        <w:pStyle w:val="Odstavecseseznamem"/>
        <w:numPr>
          <w:ilvl w:val="0"/>
          <w:numId w:val="5"/>
        </w:numPr>
        <w:tabs>
          <w:tab w:val="left" w:pos="1526"/>
        </w:tabs>
        <w:jc w:val="both"/>
        <w:rPr>
          <w:lang w:val="cs-CZ"/>
        </w:rPr>
      </w:pPr>
      <w:r w:rsidRPr="002E0565">
        <w:rPr>
          <w:lang w:val="cs-CZ"/>
        </w:rPr>
        <w:t>zajištění, aby žádné překážky nebránily pohybu</w:t>
      </w:r>
      <w:r w:rsidRPr="000D3482">
        <w:rPr>
          <w:lang w:val="cs-CZ"/>
        </w:rPr>
        <w:t xml:space="preserve"> produktů hoření směrem k hlásičům požáru,</w:t>
      </w:r>
    </w:p>
    <w:p w14:paraId="647A178F" w14:textId="045F6D36" w:rsidR="000D3482" w:rsidRPr="000D3482" w:rsidRDefault="000D3482" w:rsidP="0015633E">
      <w:pPr>
        <w:pStyle w:val="Odstavecseseznamem"/>
        <w:numPr>
          <w:ilvl w:val="0"/>
          <w:numId w:val="5"/>
        </w:num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lastRenderedPageBreak/>
        <w:t>zajištění volného přístupu k tlačítkovým hlásičům,</w:t>
      </w:r>
    </w:p>
    <w:p w14:paraId="3AE6A809" w14:textId="126070D0" w:rsidR="000D3482" w:rsidRPr="000D3482" w:rsidRDefault="000D3482" w:rsidP="0015633E">
      <w:pPr>
        <w:pStyle w:val="Odstavecseseznamem"/>
        <w:numPr>
          <w:ilvl w:val="0"/>
          <w:numId w:val="5"/>
        </w:num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prevence planých poplachů vyvolaných provozem ve střeženém prostoru,</w:t>
      </w:r>
    </w:p>
    <w:p w14:paraId="3DC92801" w14:textId="733DC245" w:rsidR="000D3482" w:rsidRPr="000D3482" w:rsidRDefault="000D3482" w:rsidP="0015633E">
      <w:pPr>
        <w:pStyle w:val="Odstavecseseznamem"/>
        <w:numPr>
          <w:ilvl w:val="0"/>
          <w:numId w:val="5"/>
        </w:num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zajištění vhodného režimu provozu systému EPS, pokud se vyskytnou jakékoliv významné změny při užívání nebo výstavbě objektu,</w:t>
      </w:r>
    </w:p>
    <w:p w14:paraId="691073D2" w14:textId="033FFB21" w:rsidR="000D3482" w:rsidRPr="000D3482" w:rsidRDefault="000D3482" w:rsidP="0015633E">
      <w:pPr>
        <w:pStyle w:val="Odstavecseseznamem"/>
        <w:numPr>
          <w:ilvl w:val="0"/>
          <w:numId w:val="5"/>
        </w:num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vedení provozní knihy EPS a zapisování všech důležitých událostí, které se týkají systému EPS,</w:t>
      </w:r>
    </w:p>
    <w:p w14:paraId="373827BD" w14:textId="6D490E3B" w:rsidR="000D3482" w:rsidRPr="000D3482" w:rsidRDefault="000D3482" w:rsidP="0015633E">
      <w:pPr>
        <w:pStyle w:val="Odstavecseseznamem"/>
        <w:numPr>
          <w:ilvl w:val="0"/>
          <w:numId w:val="5"/>
        </w:num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zajištění provádění údržby a servisu podle kapitoly 12, ČSN 34 2710,</w:t>
      </w:r>
    </w:p>
    <w:p w14:paraId="00595F72" w14:textId="0FBC0C41" w:rsidR="000D3482" w:rsidRPr="000D3482" w:rsidRDefault="000D3482" w:rsidP="0015633E">
      <w:pPr>
        <w:pStyle w:val="Odstavecseseznamem"/>
        <w:numPr>
          <w:ilvl w:val="0"/>
          <w:numId w:val="5"/>
        </w:num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zajištění servisu systému po vzniku poruchy, požáru nebo jiné události, která může podstatně ovlivnit systém.</w:t>
      </w:r>
    </w:p>
    <w:p w14:paraId="7FAF4D76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Jména odpovědných osob musí být uvedena v provozní knize EPS a udržována vždy v aktuálním stavu.</w:t>
      </w:r>
    </w:p>
    <w:p w14:paraId="033B98CA" w14:textId="038BFDFE" w:rsidR="000D3482" w:rsidRPr="000D3482" w:rsidRDefault="000D3482" w:rsidP="000D3482">
      <w:pPr>
        <w:pStyle w:val="Nadpis3"/>
        <w:spacing w:after="120"/>
        <w:ind w:left="0" w:firstLine="0"/>
        <w:jc w:val="both"/>
        <w:rPr>
          <w:lang w:val="cs-CZ"/>
        </w:rPr>
      </w:pPr>
      <w:bookmarkStart w:id="46" w:name="_Toc139025528"/>
      <w:r w:rsidRPr="000D3482">
        <w:rPr>
          <w:lang w:val="cs-CZ"/>
        </w:rPr>
        <w:t>Opravy a revize, periodické koordinační zkoušky</w:t>
      </w:r>
      <w:bookmarkEnd w:id="46"/>
    </w:p>
    <w:p w14:paraId="0575CF69" w14:textId="75787DD0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Opravy a revize jsou prováděny v souladu s ČSN 34 2710 čl. 12. Periodické koordinační zkoušky jsou prováděny podle ČSN 73 0875 čl. 4.8.</w:t>
      </w:r>
    </w:p>
    <w:p w14:paraId="13A291B1" w14:textId="6479D37B" w:rsidR="000D3482" w:rsidRPr="000D3482" w:rsidRDefault="000D3482" w:rsidP="000D3482">
      <w:pPr>
        <w:pStyle w:val="Nadpis3"/>
        <w:spacing w:after="120"/>
        <w:ind w:left="0" w:firstLine="0"/>
        <w:jc w:val="both"/>
        <w:rPr>
          <w:lang w:val="cs-CZ"/>
        </w:rPr>
      </w:pPr>
      <w:bookmarkStart w:id="47" w:name="_Toc139025529"/>
      <w:r w:rsidRPr="000D3482">
        <w:rPr>
          <w:lang w:val="cs-CZ"/>
        </w:rPr>
        <w:t>Upozornění</w:t>
      </w:r>
      <w:bookmarkEnd w:id="47"/>
    </w:p>
    <w:p w14:paraId="5EBBDCA9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a) instalací zařízení EPS není řešena kompletní ochrana objektu před požárem. Uživatel se tím nezbavuje odpovědnosti za veškerá nezbytná protipožární opatření v souladu s platnými předpisy,</w:t>
      </w:r>
    </w:p>
    <w:p w14:paraId="59220E93" w14:textId="680D236C" w:rsidR="00EE3CB1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b) samočinné hlásiče požáru zajišťují signalizaci požáru pouze v prostorách, ve kterých jsou instalovány. Požár vzniklý v jiných prostorách bude signalizován až po vniku zplodin do prostor s hlásiči.</w:t>
      </w:r>
    </w:p>
    <w:p w14:paraId="6F79383E" w14:textId="42843A30" w:rsidR="000D3482" w:rsidRPr="000D3482" w:rsidRDefault="00F308A3" w:rsidP="000D3482">
      <w:pPr>
        <w:pStyle w:val="Nadpis2"/>
        <w:ind w:left="0" w:firstLine="0"/>
        <w:rPr>
          <w:lang w:val="cs-CZ"/>
        </w:rPr>
      </w:pPr>
      <w:bookmarkStart w:id="48" w:name="_Toc139025530"/>
      <w:r w:rsidRPr="000D3482">
        <w:rPr>
          <w:lang w:val="cs-CZ"/>
        </w:rPr>
        <w:t xml:space="preserve">Podmínky pro údržbu a servis hlásičů </w:t>
      </w:r>
      <w:r>
        <w:rPr>
          <w:lang w:val="cs-CZ"/>
        </w:rPr>
        <w:t>EPS</w:t>
      </w:r>
      <w:bookmarkEnd w:id="48"/>
    </w:p>
    <w:p w14:paraId="186FA0B5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 xml:space="preserve">Pro pravidelnou údržbu a servis hlásičů EPS podle </w:t>
      </w:r>
      <w:proofErr w:type="spellStart"/>
      <w:r w:rsidRPr="000D3482">
        <w:rPr>
          <w:lang w:val="cs-CZ"/>
        </w:rPr>
        <w:t>vyhl</w:t>
      </w:r>
      <w:proofErr w:type="spellEnd"/>
      <w:r w:rsidRPr="000D3482">
        <w:rPr>
          <w:lang w:val="cs-CZ"/>
        </w:rPr>
        <w:t>. č. 246/2001 Sb. a ČSN 34 2710 je nutné, aby odběratel umožnil do objektu přístup servisní skupiny EPS minimálně 1x za půl roku – viz ČSN 34 2710 čl. 12 a ČSN 73 0875 čl. 4.8.5 - pro zkoušky činnosti zařízení EPS a periodické koordinační zkoušky (1x ročně) a vždy v případě poruchy zařízení EPS (hlásiče na stropě a u stropu).</w:t>
      </w:r>
    </w:p>
    <w:p w14:paraId="0D74EEBD" w14:textId="0A1DB909" w:rsidR="000D3482" w:rsidRPr="000D3482" w:rsidRDefault="00F308A3" w:rsidP="00B25110">
      <w:pPr>
        <w:pStyle w:val="Nadpis2"/>
        <w:ind w:left="0" w:firstLine="0"/>
        <w:rPr>
          <w:lang w:val="cs-CZ"/>
        </w:rPr>
      </w:pPr>
      <w:bookmarkStart w:id="49" w:name="_Toc139025531"/>
      <w:r w:rsidRPr="000D3482">
        <w:rPr>
          <w:lang w:val="cs-CZ"/>
        </w:rPr>
        <w:t>Uzemnění</w:t>
      </w:r>
      <w:bookmarkEnd w:id="49"/>
    </w:p>
    <w:p w14:paraId="59F777DD" w14:textId="2DA95249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F308A3">
        <w:rPr>
          <w:lang w:val="cs-CZ"/>
        </w:rPr>
        <w:t xml:space="preserve">Uvnitř SO </w:t>
      </w:r>
      <w:r w:rsidR="00F308A3" w:rsidRPr="00F308A3">
        <w:rPr>
          <w:lang w:val="cs-CZ"/>
        </w:rPr>
        <w:t>budou</w:t>
      </w:r>
      <w:r w:rsidRPr="00F308A3">
        <w:rPr>
          <w:lang w:val="cs-CZ"/>
        </w:rPr>
        <w:t xml:space="preserve"> </w:t>
      </w:r>
      <w:r w:rsidR="00F308A3" w:rsidRPr="00F308A3">
        <w:rPr>
          <w:lang w:val="cs-CZ"/>
        </w:rPr>
        <w:t xml:space="preserve">v rámci stavby </w:t>
      </w:r>
      <w:r w:rsidRPr="00F308A3">
        <w:rPr>
          <w:lang w:val="cs-CZ"/>
        </w:rPr>
        <w:t>zřízen</w:t>
      </w:r>
      <w:r w:rsidR="00F308A3" w:rsidRPr="00F308A3">
        <w:rPr>
          <w:lang w:val="cs-CZ"/>
        </w:rPr>
        <w:t>y</w:t>
      </w:r>
      <w:r w:rsidRPr="00F308A3">
        <w:rPr>
          <w:lang w:val="cs-CZ"/>
        </w:rPr>
        <w:t xml:space="preserve"> hlavní uzemňovací přípojnice, na kter</w:t>
      </w:r>
      <w:r w:rsidR="00F308A3" w:rsidRPr="00F308A3">
        <w:rPr>
          <w:lang w:val="cs-CZ"/>
        </w:rPr>
        <w:t>é</w:t>
      </w:r>
      <w:r w:rsidRPr="00F308A3">
        <w:rPr>
          <w:lang w:val="cs-CZ"/>
        </w:rPr>
        <w:t xml:space="preserve"> jsou připojeny ocelové konstrukce objekt</w:t>
      </w:r>
      <w:r w:rsidR="00F308A3" w:rsidRPr="00F308A3">
        <w:rPr>
          <w:lang w:val="cs-CZ"/>
        </w:rPr>
        <w:t>ů</w:t>
      </w:r>
      <w:r w:rsidRPr="00F308A3">
        <w:rPr>
          <w:lang w:val="cs-CZ"/>
        </w:rPr>
        <w:t xml:space="preserve">, ochranná a pracovní uzemnění elektrických zařízení a ochranná uzemnění strojně-technologických zařízení. Hlavní uzemňovací přípojnice </w:t>
      </w:r>
      <w:r w:rsidR="00F308A3" w:rsidRPr="00F308A3">
        <w:rPr>
          <w:lang w:val="cs-CZ"/>
        </w:rPr>
        <w:t>budou</w:t>
      </w:r>
      <w:r w:rsidRPr="00F308A3">
        <w:rPr>
          <w:lang w:val="cs-CZ"/>
        </w:rPr>
        <w:t xml:space="preserve"> spojen</w:t>
      </w:r>
      <w:r w:rsidR="00F308A3" w:rsidRPr="00F308A3">
        <w:rPr>
          <w:lang w:val="cs-CZ"/>
        </w:rPr>
        <w:t>y</w:t>
      </w:r>
      <w:r w:rsidRPr="00F308A3">
        <w:rPr>
          <w:lang w:val="cs-CZ"/>
        </w:rPr>
        <w:t xml:space="preserve"> propojkami s obvodovým</w:t>
      </w:r>
      <w:r w:rsidR="00F308A3" w:rsidRPr="00F308A3">
        <w:rPr>
          <w:lang w:val="cs-CZ"/>
        </w:rPr>
        <w:t>i</w:t>
      </w:r>
      <w:r w:rsidRPr="00F308A3">
        <w:rPr>
          <w:lang w:val="cs-CZ"/>
        </w:rPr>
        <w:t xml:space="preserve"> uzemněním</w:t>
      </w:r>
      <w:r w:rsidR="00F308A3" w:rsidRPr="00F308A3">
        <w:rPr>
          <w:lang w:val="cs-CZ"/>
        </w:rPr>
        <w:t>i</w:t>
      </w:r>
      <w:r w:rsidRPr="00F308A3">
        <w:rPr>
          <w:lang w:val="cs-CZ"/>
        </w:rPr>
        <w:t xml:space="preserve"> objekt</w:t>
      </w:r>
      <w:r w:rsidR="00F308A3" w:rsidRPr="00F308A3">
        <w:rPr>
          <w:lang w:val="cs-CZ"/>
        </w:rPr>
        <w:t>ů</w:t>
      </w:r>
      <w:r w:rsidRPr="00F308A3">
        <w:rPr>
          <w:lang w:val="cs-CZ"/>
        </w:rPr>
        <w:t>.</w:t>
      </w:r>
    </w:p>
    <w:p w14:paraId="05BE43C3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Provedení vnější zemnící sítě musí splňovat požadavky zřizovacích standardů i zásad pro ochranu před úrazem elektrickým proudem a zásad vyplývajících z problematiky EMC.</w:t>
      </w:r>
    </w:p>
    <w:p w14:paraId="6F3A4795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 xml:space="preserve">Stávající hlavní uzemňovací síť musí jako celek pokrýt požadavky kladené na správnou funkci uzemněných zařízení a současně zamezit překročení předepsaných hodnot dotykových a krokových napětí. </w:t>
      </w:r>
    </w:p>
    <w:p w14:paraId="29D924BA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 xml:space="preserve">Potenciál vnější zemnící sítě nesmí být zavlečen mimo areál, veškeré kovové, uzemněné liniové sítě směřující do/z areálu musí být nejméně na hranici areálu galvanicky odděleny. </w:t>
      </w:r>
    </w:p>
    <w:p w14:paraId="0A62C851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Vzájemně propojené a pravidelně uzemňované kabelové lávky v kabelových kanálech a na kabelových mostech budou, za předpokladu splnění podmínky pro uzemňovací vedení, využity jako ochranný vodič a začleněny do systémů hlavní uzemňovací sítě PPC.</w:t>
      </w:r>
    </w:p>
    <w:p w14:paraId="13DAF8DE" w14:textId="53A39BB8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Ochranné svorky rozvodných skříní, skříně ústředen a napájecích zdrojů musí být vodivě propojeny s ochranným vodičem PE (PEN).</w:t>
      </w:r>
    </w:p>
    <w:p w14:paraId="528A0B54" w14:textId="31E40B8D" w:rsidR="000D3482" w:rsidRPr="000D3482" w:rsidRDefault="00F308A3" w:rsidP="00F308A3">
      <w:pPr>
        <w:pStyle w:val="Nadpis2"/>
        <w:ind w:left="0" w:firstLine="0"/>
        <w:rPr>
          <w:lang w:val="cs-CZ"/>
        </w:rPr>
      </w:pPr>
      <w:bookmarkStart w:id="50" w:name="_Toc139025532"/>
      <w:r w:rsidRPr="000D3482">
        <w:rPr>
          <w:lang w:val="cs-CZ"/>
        </w:rPr>
        <w:lastRenderedPageBreak/>
        <w:t>Elektromagnetická kompatibilita (</w:t>
      </w:r>
      <w:r>
        <w:rPr>
          <w:lang w:val="cs-CZ"/>
        </w:rPr>
        <w:t>EMC</w:t>
      </w:r>
      <w:r w:rsidRPr="000D3482">
        <w:rPr>
          <w:lang w:val="cs-CZ"/>
        </w:rPr>
        <w:t>)</w:t>
      </w:r>
      <w:bookmarkEnd w:id="50"/>
    </w:p>
    <w:p w14:paraId="14E17594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Podle zákona o technických požadavcích na výrobky č. 22/1997 Sb. a nařízení vlády č. 169/1997 Sb. musí přístroje včetně vybavení a instalací provedeny a namontovány tak, aby elektromagnetické rušení, které způsobují, nepřesáhlo povolenou úroveň, a naopak musí odpovídající odolnost vůči vystavenému elektromagnetickému rušení, která jim umožňuje provoz v souladu se zamýšleným účelem.</w:t>
      </w:r>
    </w:p>
    <w:p w14:paraId="28685D00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 xml:space="preserve">Přepětí, případně jiné rušivé impulsy negativně ovlivňují funkci všech elektrických zařízení. Zařízení mohu být přepětím i zničeny. Proto je nutno dle uvedeného zákona a dle ČSN 33 2000-1 ed.2 odst. 131.6.2, ČSN 33 4010, ČSN CLC/TR 60079-32-1, ČSN EN 60664-1 ed.2 a ČSN 38 0810 provést taková opatření, která co nejvíce přepětí </w:t>
      </w:r>
      <w:proofErr w:type="gramStart"/>
      <w:r w:rsidRPr="000D3482">
        <w:rPr>
          <w:lang w:val="cs-CZ"/>
        </w:rPr>
        <w:t>potlačí</w:t>
      </w:r>
      <w:proofErr w:type="gramEnd"/>
      <w:r w:rsidRPr="000D3482">
        <w:rPr>
          <w:lang w:val="cs-CZ"/>
        </w:rPr>
        <w:t>.</w:t>
      </w:r>
    </w:p>
    <w:p w14:paraId="46C47F3F" w14:textId="4699C679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Při prostupu stavebními konstrukcemi musí být zaručen odstup mezi trasami slaboproudých a</w:t>
      </w:r>
      <w:r w:rsidR="00E14038">
        <w:rPr>
          <w:lang w:val="cs-CZ"/>
        </w:rPr>
        <w:t> </w:t>
      </w:r>
      <w:r w:rsidRPr="000D3482">
        <w:rPr>
          <w:lang w:val="cs-CZ"/>
        </w:rPr>
        <w:t>silnoproudých rozvodů minimálně 150 mm.</w:t>
      </w:r>
    </w:p>
    <w:p w14:paraId="7B528134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U hlavních kabelových tras, které nejsou předmětem řešení této projektové dokumentace, přebírá zodpovědnost za EMC (souběhy, křižování) jejich projektant. U odboček z hlavních tras je zaručená EMC mj. respektováním příslušných ustanovená ČSN 34 2300 ed.2 a ČSN 33 2000-5-52 ed.2.</w:t>
      </w:r>
    </w:p>
    <w:p w14:paraId="2733A89F" w14:textId="4B387DE9" w:rsidR="000D3482" w:rsidRPr="000D3482" w:rsidRDefault="00F308A3" w:rsidP="00F308A3">
      <w:pPr>
        <w:pStyle w:val="Nadpis2"/>
        <w:ind w:left="0" w:firstLine="0"/>
        <w:rPr>
          <w:lang w:val="cs-CZ"/>
        </w:rPr>
      </w:pPr>
      <w:bookmarkStart w:id="51" w:name="_Toc139025533"/>
      <w:r w:rsidRPr="000D3482">
        <w:rPr>
          <w:lang w:val="cs-CZ"/>
        </w:rPr>
        <w:t>Péče o životní prostředí</w:t>
      </w:r>
      <w:bookmarkEnd w:id="51"/>
    </w:p>
    <w:p w14:paraId="03D891A4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 xml:space="preserve">Instalace zařízení EPS systému a jeho používání nesmí mít vliv na změnu stávajícího životního prostředí. Při provozu systémů nesmí vznikat odpadové nebo zdraví škodlivé látky. </w:t>
      </w:r>
    </w:p>
    <w:p w14:paraId="2657E4B2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 xml:space="preserve">Po ukončení pracovní doby musí být proveden úklid pracoviště. Vzniklé odpady (včetně komunálního) a obaly budou řádně likvidovány dle platné legislativy ČR na ochranu životního prostředí. Doklady o likvidaci budou předávány pověřené osobě technickému dozoru. </w:t>
      </w:r>
    </w:p>
    <w:p w14:paraId="14ED4946" w14:textId="19B33A08" w:rsidR="000D3482" w:rsidRPr="000D3482" w:rsidRDefault="00F308A3" w:rsidP="00F308A3">
      <w:pPr>
        <w:pStyle w:val="Nadpis2"/>
        <w:ind w:left="0" w:firstLine="0"/>
        <w:rPr>
          <w:lang w:val="cs-CZ"/>
        </w:rPr>
      </w:pPr>
      <w:bookmarkStart w:id="52" w:name="_Toc139025534"/>
      <w:r w:rsidRPr="000D3482">
        <w:rPr>
          <w:lang w:val="cs-CZ"/>
        </w:rPr>
        <w:t>Barevné značení</w:t>
      </w:r>
      <w:bookmarkEnd w:id="52"/>
    </w:p>
    <w:p w14:paraId="6E20B647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Návrh barevného řešení technologické části dodržuje ustanovení norem, které se týkají problematiky barevného řešení. Zejména je nutné dodržet barevné odstíny mající význam signální, bezpečnostní a požární dle norem ČSN ISO 3864-1 týkající se bezpečnostních značek a tabulek. Barevné odstíny povrchů potrubí je naznačeno dle media ČSN 13 0072.</w:t>
      </w:r>
    </w:p>
    <w:p w14:paraId="77FDB64E" w14:textId="77777777" w:rsidR="000D3482" w:rsidRPr="000D3482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Barevné odstíny v návrhu barevného řešení jsou stanoveny s číslem odstínu – stupnice barevných odstínů a vzorkovnic odstínů a s číslem barevného odstínu dle stupnice RAL.</w:t>
      </w:r>
    </w:p>
    <w:p w14:paraId="39263592" w14:textId="5B47B98F" w:rsidR="00EE3CB1" w:rsidRDefault="000D3482" w:rsidP="000D3482">
      <w:pPr>
        <w:tabs>
          <w:tab w:val="left" w:pos="1526"/>
        </w:tabs>
        <w:jc w:val="both"/>
        <w:rPr>
          <w:lang w:val="cs-CZ"/>
        </w:rPr>
      </w:pPr>
      <w:r w:rsidRPr="000D3482">
        <w:rPr>
          <w:lang w:val="cs-CZ"/>
        </w:rPr>
        <w:t>Barevné značení slaboproudých zařízení (skříně svorkovnic) šedá střední č. 1010. Prvky instalovaných zařízení slaboproudých systémů nepotřebují dodatečnou povrchovou úpravu nátěrem.</w:t>
      </w:r>
    </w:p>
    <w:p w14:paraId="436B9D94" w14:textId="251DC730" w:rsidR="00645F91" w:rsidRPr="00645F91" w:rsidRDefault="00645F91" w:rsidP="00645F91">
      <w:pPr>
        <w:pStyle w:val="Nadpis2"/>
        <w:ind w:left="0" w:firstLine="0"/>
        <w:rPr>
          <w:lang w:val="cs-CZ"/>
        </w:rPr>
      </w:pPr>
      <w:bookmarkStart w:id="53" w:name="_Toc139025535"/>
      <w:r w:rsidRPr="00645F91">
        <w:rPr>
          <w:lang w:val="cs-CZ"/>
        </w:rPr>
        <w:t>Bezpečnost a hygiena práce</w:t>
      </w:r>
      <w:bookmarkEnd w:id="53"/>
    </w:p>
    <w:p w14:paraId="12891840" w14:textId="77777777" w:rsidR="00645F91" w:rsidRPr="00645F91" w:rsidRDefault="00645F91" w:rsidP="00645F91">
      <w:p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Při provádění montážních prací bylo nutné dodržet příslušná ustanovení Vyhlášky Českého úřadu bezpečnosti práce a Českého báňského úřadu č. 324/1990 o bezpečnosti práce a technických zařízení při stavebních pracích.</w:t>
      </w:r>
    </w:p>
    <w:p w14:paraId="30740ECA" w14:textId="77777777" w:rsidR="00645F91" w:rsidRPr="00645F91" w:rsidRDefault="00645F91" w:rsidP="00645F91">
      <w:p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Všichni pracovníci budou proškoleni z norem o bezpečnosti práce na elektrických zařízeních.</w:t>
      </w:r>
    </w:p>
    <w:p w14:paraId="6F68366B" w14:textId="77777777" w:rsidR="00645F91" w:rsidRPr="00645F91" w:rsidRDefault="00645F91" w:rsidP="00645F91">
      <w:p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Rozvaděče budou označeny značkami dle příslušné normy ČSN.</w:t>
      </w:r>
    </w:p>
    <w:p w14:paraId="0BFC9B50" w14:textId="77777777" w:rsidR="00645F91" w:rsidRPr="00645F91" w:rsidRDefault="00645F91" w:rsidP="00645F91">
      <w:p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Při výstavbě je nutné z hlediska bezpečnosti práce dodržovat zejména tyto právní předpisy:</w:t>
      </w:r>
    </w:p>
    <w:p w14:paraId="74DF0A06" w14:textId="37B75C50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zák. č. 262/2006 Sb. Zákoník práce,</w:t>
      </w:r>
    </w:p>
    <w:p w14:paraId="2B9090B3" w14:textId="1AE95A7E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 xml:space="preserve">zák. č. 309/2006 Sb., kterým se upravují další požadavky bezpečnosti a ochrany zdraví při práci v pracovně právních vztazích a o zajištění bezpečnosti a ochrany zdraví při činnosti </w:t>
      </w:r>
      <w:r w:rsidRPr="00645F91">
        <w:rPr>
          <w:lang w:val="cs-CZ"/>
        </w:rPr>
        <w:lastRenderedPageBreak/>
        <w:t>nebo poskytování služeb mimo pracovně právní vztahy (zákon o zajištění dalších podmínek bezpečnosti a ochrany zdraví při práci),</w:t>
      </w:r>
    </w:p>
    <w:p w14:paraId="640BFB11" w14:textId="562F3C16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NV č. 361/2007 Sb., kterým se stanoví podmínky ochrany zdraví při práci</w:t>
      </w:r>
    </w:p>
    <w:p w14:paraId="3AABA56D" w14:textId="0C9A48E5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NV č. 591/2006 Sb. O bližších minimálních požadavcích na bezpečnost a ochranu zdraví při práci na staveništích,</w:t>
      </w:r>
    </w:p>
    <w:p w14:paraId="65F60FCD" w14:textId="4A43CC9F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vyhláška č. 48/1982 Sb., kterou se stanoví základní požadavky k zajištění bezpečnosti práce,</w:t>
      </w:r>
    </w:p>
    <w:p w14:paraId="2BC91712" w14:textId="03AA10AB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NV č. 378/2001 Sb., kterým se stanoví bližší požadavky na bezpečný provoz a používání strojů, technických zařízení, přístrojů a nářadí,</w:t>
      </w:r>
    </w:p>
    <w:p w14:paraId="5C86E115" w14:textId="395A0924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NV č. 362/2005 Sb. O bližších požadavcích na bezpečnost a ochranu zdraví při práci na pracovištích s nebezpečím pádu z výšky nebo do hloubky,</w:t>
      </w:r>
    </w:p>
    <w:p w14:paraId="3D75D0C6" w14:textId="600772FB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pro splnění požadavků na užívání jednotlivých pracovišť a prostředí, kde budou provedeny stavební úpravy, musí být dodržena ustanovení právních předpisů v platném znění, zejména Zákon č. 258/2000 Sb., o ochraně veřejného zdraví a NV č. 361/2007 Sb., kterým se stanoví podmínky ochrany zdraví při práci.</w:t>
      </w:r>
    </w:p>
    <w:p w14:paraId="6BD71637" w14:textId="3954AB78" w:rsidR="00645F91" w:rsidRPr="00645F91" w:rsidRDefault="00645F91" w:rsidP="00645F91">
      <w:pPr>
        <w:pStyle w:val="Nadpis2"/>
        <w:ind w:left="0" w:firstLine="0"/>
        <w:rPr>
          <w:lang w:val="cs-CZ"/>
        </w:rPr>
      </w:pPr>
      <w:bookmarkStart w:id="54" w:name="_Toc139025536"/>
      <w:r w:rsidRPr="00645F91">
        <w:rPr>
          <w:lang w:val="cs-CZ"/>
        </w:rPr>
        <w:t>Protipožární opatření</w:t>
      </w:r>
      <w:bookmarkEnd w:id="54"/>
    </w:p>
    <w:p w14:paraId="357C3777" w14:textId="145FE7A0" w:rsidR="00645F91" w:rsidRPr="00645F91" w:rsidRDefault="00645F91" w:rsidP="00645F91">
      <w:p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Při realizaci stavby byly dodržovány obecně závazné předpisy o požární ochraně, zejména zákon č.133/1985 Sb. ve znění pozdějších předpisů, vyhláška o požární prevenci č.246/2001 Sb. a</w:t>
      </w:r>
      <w:r w:rsidR="00E14038">
        <w:rPr>
          <w:lang w:val="cs-CZ"/>
        </w:rPr>
        <w:t> </w:t>
      </w:r>
      <w:r w:rsidRPr="00645F91">
        <w:rPr>
          <w:lang w:val="cs-CZ"/>
        </w:rPr>
        <w:t>příslušné technické normy, které obsahují požadavky na požární ochranu.</w:t>
      </w:r>
    </w:p>
    <w:p w14:paraId="796890E4" w14:textId="77777777" w:rsidR="00645F91" w:rsidRPr="00645F91" w:rsidRDefault="00645F91" w:rsidP="00645F91">
      <w:p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Před zahájení svých činností budou dodavatelé na základě zhodnocení svých pracovních postů zajišťovat odpovídající prostředky požární ochrany. V průběhu prací budou používat takové postupy, které budou předcházet vzniku požáru a v případě kdy by došlo k požáru i přes přijatá preventivní opatření musí být zajištěny prostředky na jeho likvidaci.</w:t>
      </w:r>
    </w:p>
    <w:p w14:paraId="3B8B71AA" w14:textId="77777777" w:rsidR="00645F91" w:rsidRPr="00645F91" w:rsidRDefault="00645F91" w:rsidP="00645F91">
      <w:p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 xml:space="preserve">Před zahájením výstavby bude zajištěna spolupráce při zabezpečování požární ochrany dodavatelů stavby a </w:t>
      </w:r>
      <w:proofErr w:type="spellStart"/>
      <w:r w:rsidRPr="00645F91">
        <w:rPr>
          <w:lang w:val="cs-CZ"/>
        </w:rPr>
        <w:t>HZSp</w:t>
      </w:r>
      <w:proofErr w:type="spellEnd"/>
      <w:r w:rsidRPr="00645F91">
        <w:rPr>
          <w:lang w:val="cs-CZ"/>
        </w:rPr>
        <w:t>.</w:t>
      </w:r>
    </w:p>
    <w:p w14:paraId="6F9463E4" w14:textId="77777777" w:rsidR="00645F91" w:rsidRPr="00645F91" w:rsidRDefault="00645F91" w:rsidP="00645F91">
      <w:p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Aby se zabránilo vzniku a šíření požáru na kabelových trasách, budou se mimo ustanovení, obsažených v normě ČSN 33 2000-5-52 ed.2, dodržovat dále uvedené zásady:</w:t>
      </w:r>
    </w:p>
    <w:p w14:paraId="2AC91991" w14:textId="3277674F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platné předpisy o dimenzování a jištění vodičů dle ČSN 33 2000-5-52 ed.2 a ČSN 33 2000-4-43 ed.2,</w:t>
      </w:r>
    </w:p>
    <w:p w14:paraId="7FE68D57" w14:textId="1AAE4090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v technologických prostorách, kde se kabely ukládají mimo vlastní uzavřené kabelové cesty, se musí kabelové trasy situovat do bezpečných vzdáleností od požárně nebezpečných zařízení (horké potrubí atd.), případně provést mechanickou a protipožární ochranu kabelů,</w:t>
      </w:r>
    </w:p>
    <w:p w14:paraId="4AC92F40" w14:textId="1953F974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kabelové prostupy mezi požárními úseky musí být provedeny tak, aby byla zachována požární odolnost dělících konstrukcí,</w:t>
      </w:r>
    </w:p>
    <w:p w14:paraId="232692C7" w14:textId="4F67EA90" w:rsidR="00645F91" w:rsidRPr="00645F91" w:rsidRDefault="00645F91" w:rsidP="0015633E">
      <w:pPr>
        <w:pStyle w:val="Odstavecseseznamem"/>
        <w:numPr>
          <w:ilvl w:val="0"/>
          <w:numId w:val="4"/>
        </w:num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protipožární ucpávky s požární odolností v souladu s požární odolností konkrétní stavební konstrukce, kterou prochází.</w:t>
      </w:r>
    </w:p>
    <w:p w14:paraId="19D99EAF" w14:textId="77777777" w:rsidR="00645F91" w:rsidRPr="00645F91" w:rsidRDefault="00645F91" w:rsidP="00645F91">
      <w:p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Těsnění prostupů kabelů a potrubí požárně dělícími konstrukcemi se hodnotí podle 7.5.8 ČSN EN 13 501-2: 2008, kritériem vlastnosti je celistvost a izolace (EI).</w:t>
      </w:r>
    </w:p>
    <w:p w14:paraId="2B8A898F" w14:textId="1DFE049D" w:rsidR="00EE3CB1" w:rsidRDefault="00645F91" w:rsidP="00645F91">
      <w:pPr>
        <w:tabs>
          <w:tab w:val="left" w:pos="1526"/>
        </w:tabs>
        <w:jc w:val="both"/>
        <w:rPr>
          <w:lang w:val="cs-CZ"/>
        </w:rPr>
      </w:pPr>
      <w:r w:rsidRPr="00645F91">
        <w:rPr>
          <w:lang w:val="cs-CZ"/>
        </w:rPr>
        <w:t>Těsnění prostupů požárně dělícími konstrukcemi budou požárně utěsněny hmotami s reakcí na oheň A1, A2 nebo B. Utěsněný prostup bude vykazovat požární odolnost shodnou s požární odolností konstrukce, kterou prostupuje a nebude však požadována za požární odolnost vyšší než EI 90.</w:t>
      </w:r>
    </w:p>
    <w:p w14:paraId="47F555E9" w14:textId="3F041A15" w:rsidR="00645F91" w:rsidRDefault="00645F91">
      <w:pPr>
        <w:rPr>
          <w:lang w:val="cs-CZ"/>
        </w:rPr>
      </w:pPr>
      <w:r>
        <w:rPr>
          <w:lang w:val="cs-CZ"/>
        </w:rPr>
        <w:br w:type="page"/>
      </w:r>
    </w:p>
    <w:p w14:paraId="7FB9D231" w14:textId="4C52D0D5" w:rsidR="00645F91" w:rsidRPr="00645F91" w:rsidRDefault="0015633E" w:rsidP="00645F91">
      <w:pPr>
        <w:pStyle w:val="Nadpis1"/>
        <w:ind w:left="0" w:firstLine="0"/>
        <w:rPr>
          <w:lang w:val="cs-CZ"/>
        </w:rPr>
      </w:pPr>
      <w:bookmarkStart w:id="55" w:name="_Toc139025537"/>
      <w:r w:rsidRPr="00645F91">
        <w:rPr>
          <w:lang w:val="cs-CZ"/>
        </w:rPr>
        <w:lastRenderedPageBreak/>
        <w:t>Výklad zkratek a způsob značení komponent</w:t>
      </w:r>
      <w:bookmarkEnd w:id="55"/>
    </w:p>
    <w:p w14:paraId="16C1A767" w14:textId="514484E4" w:rsidR="00645F91" w:rsidRPr="00645F91" w:rsidRDefault="0015633E" w:rsidP="00645F91">
      <w:pPr>
        <w:pStyle w:val="Nadpis2"/>
        <w:ind w:left="0" w:firstLine="0"/>
        <w:rPr>
          <w:lang w:val="cs-CZ"/>
        </w:rPr>
      </w:pPr>
      <w:bookmarkStart w:id="56" w:name="_Toc139025538"/>
      <w:r w:rsidRPr="00645F91">
        <w:rPr>
          <w:lang w:val="cs-CZ"/>
        </w:rPr>
        <w:t>Specifikace zkratek, citovaných předpisů a technických norem</w:t>
      </w:r>
      <w:bookmarkEnd w:id="56"/>
    </w:p>
    <w:p w14:paraId="1DC14E69" w14:textId="2579977B" w:rsidR="00645F91" w:rsidRDefault="00645F91" w:rsidP="00645F91">
      <w:pPr>
        <w:shd w:val="clear" w:color="auto" w:fill="FFFFFF"/>
        <w:spacing w:before="120" w:line="264" w:lineRule="auto"/>
        <w:rPr>
          <w:b/>
          <w:bCs/>
          <w:lang w:val="cs-CZ"/>
        </w:rPr>
      </w:pPr>
      <w:r w:rsidRPr="00645F91">
        <w:rPr>
          <w:b/>
          <w:bCs/>
          <w:lang w:val="cs-CZ"/>
        </w:rPr>
        <w:t>Tabulka č. 3 – Použité zkratky</w:t>
      </w: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2660"/>
        <w:gridCol w:w="6979"/>
      </w:tblGrid>
      <w:tr w:rsidR="00645F91" w:rsidRPr="00645F91" w14:paraId="5C268A54" w14:textId="77777777" w:rsidTr="00DF316B">
        <w:trPr>
          <w:trHeight w:val="170"/>
          <w:tblHeader/>
        </w:trPr>
        <w:tc>
          <w:tcPr>
            <w:tcW w:w="2660" w:type="dxa"/>
            <w:shd w:val="clear" w:color="auto" w:fill="D9D9D9"/>
            <w:vAlign w:val="center"/>
          </w:tcPr>
          <w:p w14:paraId="7ACBAB06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b/>
                <w:lang w:val="cs-CZ"/>
              </w:rPr>
            </w:pPr>
            <w:r w:rsidRPr="00645F91">
              <w:rPr>
                <w:b/>
                <w:lang w:val="cs-CZ"/>
              </w:rPr>
              <w:t>Zkratka</w:t>
            </w:r>
          </w:p>
        </w:tc>
        <w:tc>
          <w:tcPr>
            <w:tcW w:w="6979" w:type="dxa"/>
            <w:shd w:val="clear" w:color="auto" w:fill="D9D9D9"/>
            <w:vAlign w:val="center"/>
          </w:tcPr>
          <w:p w14:paraId="726D0A06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b/>
                <w:lang w:val="cs-CZ"/>
              </w:rPr>
            </w:pPr>
            <w:r w:rsidRPr="00645F91">
              <w:rPr>
                <w:b/>
                <w:lang w:val="cs-CZ"/>
              </w:rPr>
              <w:t>Význam zkratky</w:t>
            </w:r>
          </w:p>
        </w:tc>
      </w:tr>
      <w:tr w:rsidR="00645F91" w:rsidRPr="00645F91" w14:paraId="024704AE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4D95A5FC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PD</w:t>
            </w:r>
          </w:p>
        </w:tc>
        <w:tc>
          <w:tcPr>
            <w:tcW w:w="6979" w:type="dxa"/>
            <w:vAlign w:val="center"/>
          </w:tcPr>
          <w:p w14:paraId="010D9CDA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Projektová dokumentace</w:t>
            </w:r>
          </w:p>
        </w:tc>
      </w:tr>
      <w:tr w:rsidR="00645F91" w:rsidRPr="00645F91" w14:paraId="378AE5EC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798B4480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ITS</w:t>
            </w:r>
          </w:p>
        </w:tc>
        <w:tc>
          <w:tcPr>
            <w:tcW w:w="6979" w:type="dxa"/>
            <w:vAlign w:val="center"/>
          </w:tcPr>
          <w:p w14:paraId="6ECFDE2A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Interní technické standardy</w:t>
            </w:r>
          </w:p>
        </w:tc>
      </w:tr>
      <w:tr w:rsidR="00645F91" w:rsidRPr="00645F91" w14:paraId="77284D91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66A36187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EPS</w:t>
            </w:r>
          </w:p>
        </w:tc>
        <w:tc>
          <w:tcPr>
            <w:tcW w:w="6979" w:type="dxa"/>
            <w:vAlign w:val="center"/>
          </w:tcPr>
          <w:p w14:paraId="24E16D3C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Elektrická požární signalizace</w:t>
            </w:r>
          </w:p>
        </w:tc>
      </w:tr>
      <w:tr w:rsidR="00645F91" w:rsidRPr="00645F91" w14:paraId="34D2E7A2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6034AB69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ČSN</w:t>
            </w:r>
          </w:p>
        </w:tc>
        <w:tc>
          <w:tcPr>
            <w:tcW w:w="6979" w:type="dxa"/>
            <w:vAlign w:val="center"/>
          </w:tcPr>
          <w:p w14:paraId="5FA0BF2C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České technické normy</w:t>
            </w:r>
          </w:p>
        </w:tc>
      </w:tr>
      <w:tr w:rsidR="00645F91" w:rsidRPr="00645F91" w14:paraId="1E4BDE9E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1A0CF3DE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EN</w:t>
            </w:r>
          </w:p>
        </w:tc>
        <w:tc>
          <w:tcPr>
            <w:tcW w:w="6979" w:type="dxa"/>
            <w:vAlign w:val="center"/>
          </w:tcPr>
          <w:p w14:paraId="7DF44018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Evropské normy</w:t>
            </w:r>
          </w:p>
        </w:tc>
      </w:tr>
      <w:tr w:rsidR="00645F91" w:rsidRPr="00645F91" w14:paraId="72931182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5FA81DA7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DUR</w:t>
            </w:r>
          </w:p>
        </w:tc>
        <w:tc>
          <w:tcPr>
            <w:tcW w:w="6979" w:type="dxa"/>
            <w:vAlign w:val="center"/>
          </w:tcPr>
          <w:p w14:paraId="4F8669BB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Dokumentace pro územní řízení</w:t>
            </w:r>
          </w:p>
        </w:tc>
      </w:tr>
      <w:tr w:rsidR="00645F91" w:rsidRPr="00645F91" w14:paraId="56A645F0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0F139B9F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DSP</w:t>
            </w:r>
          </w:p>
        </w:tc>
        <w:tc>
          <w:tcPr>
            <w:tcW w:w="6979" w:type="dxa"/>
            <w:vAlign w:val="center"/>
          </w:tcPr>
          <w:p w14:paraId="7E45CBBE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Dokumentace pro stavební povolení</w:t>
            </w:r>
          </w:p>
        </w:tc>
      </w:tr>
      <w:tr w:rsidR="00645F91" w:rsidRPr="00645F91" w14:paraId="2B41CD9F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43D5E33A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DPS</w:t>
            </w:r>
          </w:p>
        </w:tc>
        <w:tc>
          <w:tcPr>
            <w:tcW w:w="6979" w:type="dxa"/>
            <w:vAlign w:val="center"/>
          </w:tcPr>
          <w:p w14:paraId="7F7AF624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Dokumentace pro provedení stavby</w:t>
            </w:r>
          </w:p>
        </w:tc>
      </w:tr>
      <w:tr w:rsidR="002F7157" w:rsidRPr="00645F91" w14:paraId="02897C2A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493F7A7B" w14:textId="31C88633" w:rsidR="002F7157" w:rsidRPr="00645F91" w:rsidRDefault="002F7157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DŠ</w:t>
            </w:r>
          </w:p>
        </w:tc>
        <w:tc>
          <w:tcPr>
            <w:tcW w:w="6979" w:type="dxa"/>
            <w:vAlign w:val="center"/>
          </w:tcPr>
          <w:p w14:paraId="234AAADC" w14:textId="245B3CCA" w:rsidR="002F7157" w:rsidRPr="00645F91" w:rsidRDefault="002F7157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Dřevní štěpka</w:t>
            </w:r>
          </w:p>
        </w:tc>
      </w:tr>
      <w:tr w:rsidR="00645F91" w:rsidRPr="00645F91" w14:paraId="18C7F1E2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167A210F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ČSN EN</w:t>
            </w:r>
          </w:p>
        </w:tc>
        <w:tc>
          <w:tcPr>
            <w:tcW w:w="6979" w:type="dxa"/>
            <w:vAlign w:val="center"/>
          </w:tcPr>
          <w:p w14:paraId="6652FD2F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České technické normy, uvedená do souladu s evropskými normami</w:t>
            </w:r>
          </w:p>
        </w:tc>
      </w:tr>
      <w:tr w:rsidR="00645F91" w:rsidRPr="00891189" w14:paraId="49E77280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49971D9A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BOZP</w:t>
            </w:r>
          </w:p>
        </w:tc>
        <w:tc>
          <w:tcPr>
            <w:tcW w:w="6979" w:type="dxa"/>
            <w:vAlign w:val="center"/>
          </w:tcPr>
          <w:p w14:paraId="4557871E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Bezpečnost a ochrana zdraví při práci</w:t>
            </w:r>
          </w:p>
        </w:tc>
      </w:tr>
      <w:tr w:rsidR="00645F91" w:rsidRPr="00645F91" w14:paraId="281E8E3D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4F2061DB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NP</w:t>
            </w:r>
          </w:p>
        </w:tc>
        <w:tc>
          <w:tcPr>
            <w:tcW w:w="6979" w:type="dxa"/>
            <w:vAlign w:val="center"/>
          </w:tcPr>
          <w:p w14:paraId="2856E1BB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Nadzemní podlaží</w:t>
            </w:r>
          </w:p>
        </w:tc>
      </w:tr>
      <w:tr w:rsidR="0015633E" w:rsidRPr="00645F91" w14:paraId="4D5FEB2E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159E2681" w14:textId="434969FD" w:rsidR="0015633E" w:rsidRPr="00645F91" w:rsidRDefault="0015633E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PBŘ</w:t>
            </w:r>
          </w:p>
        </w:tc>
        <w:tc>
          <w:tcPr>
            <w:tcW w:w="6979" w:type="dxa"/>
            <w:vAlign w:val="center"/>
          </w:tcPr>
          <w:p w14:paraId="6F37DE81" w14:textId="78AAD785" w:rsidR="0015633E" w:rsidRPr="00645F91" w:rsidRDefault="0015633E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Požárně bezpečnostní řešení</w:t>
            </w:r>
          </w:p>
        </w:tc>
      </w:tr>
      <w:tr w:rsidR="00645F91" w:rsidRPr="00645F91" w14:paraId="089E3422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374382B1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PP</w:t>
            </w:r>
          </w:p>
        </w:tc>
        <w:tc>
          <w:tcPr>
            <w:tcW w:w="6979" w:type="dxa"/>
            <w:vAlign w:val="center"/>
          </w:tcPr>
          <w:p w14:paraId="33F9938C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Podzemní podlaží</w:t>
            </w:r>
          </w:p>
        </w:tc>
      </w:tr>
      <w:tr w:rsidR="00645F91" w:rsidRPr="00645F91" w14:paraId="6B55999D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3842C0C3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SLP</w:t>
            </w:r>
          </w:p>
        </w:tc>
        <w:tc>
          <w:tcPr>
            <w:tcW w:w="6979" w:type="dxa"/>
            <w:vAlign w:val="center"/>
          </w:tcPr>
          <w:p w14:paraId="73E9CC75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Slaboproudé systémy</w:t>
            </w:r>
          </w:p>
        </w:tc>
      </w:tr>
      <w:tr w:rsidR="00645F91" w:rsidRPr="00891189" w14:paraId="1AE0C6E4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4DF318A4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IT</w:t>
            </w:r>
          </w:p>
        </w:tc>
        <w:tc>
          <w:tcPr>
            <w:tcW w:w="6979" w:type="dxa"/>
            <w:vAlign w:val="center"/>
          </w:tcPr>
          <w:p w14:paraId="0205281E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Informační technologie (např. SW, HW atd.)</w:t>
            </w:r>
          </w:p>
        </w:tc>
      </w:tr>
      <w:tr w:rsidR="00645F91" w:rsidRPr="00645F91" w14:paraId="3586A9A3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3C3AD0F4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TM</w:t>
            </w:r>
          </w:p>
        </w:tc>
        <w:tc>
          <w:tcPr>
            <w:tcW w:w="6979" w:type="dxa"/>
            <w:vAlign w:val="center"/>
          </w:tcPr>
          <w:p w14:paraId="376EECFE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 xml:space="preserve">Technická místnost </w:t>
            </w:r>
          </w:p>
        </w:tc>
      </w:tr>
      <w:tr w:rsidR="00645F91" w:rsidRPr="00645F91" w14:paraId="747EDBB2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0A269222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HTM</w:t>
            </w:r>
          </w:p>
        </w:tc>
        <w:tc>
          <w:tcPr>
            <w:tcW w:w="6979" w:type="dxa"/>
            <w:vAlign w:val="center"/>
          </w:tcPr>
          <w:p w14:paraId="04C0D382" w14:textId="77777777" w:rsidR="00645F91" w:rsidRPr="00645F91" w:rsidRDefault="00645F91" w:rsidP="00645F91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Hlavní technická místnost SLP</w:t>
            </w:r>
          </w:p>
        </w:tc>
      </w:tr>
      <w:tr w:rsidR="007421C5" w:rsidRPr="00645F91" w14:paraId="7D80996B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158C6885" w14:textId="4BA9960A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proofErr w:type="spellStart"/>
            <w:r>
              <w:rPr>
                <w:lang w:val="cs-CZ"/>
              </w:rPr>
              <w:t>HZSp</w:t>
            </w:r>
            <w:proofErr w:type="spellEnd"/>
          </w:p>
        </w:tc>
        <w:tc>
          <w:tcPr>
            <w:tcW w:w="6979" w:type="dxa"/>
            <w:vAlign w:val="center"/>
          </w:tcPr>
          <w:p w14:paraId="4692818B" w14:textId="6D49F381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Hasičský záchranný sbor podniku</w:t>
            </w:r>
          </w:p>
        </w:tc>
      </w:tr>
      <w:tr w:rsidR="007421C5" w:rsidRPr="00645F91" w14:paraId="4ED6D814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41BF21B7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PTM</w:t>
            </w:r>
          </w:p>
        </w:tc>
        <w:tc>
          <w:tcPr>
            <w:tcW w:w="6979" w:type="dxa"/>
            <w:vAlign w:val="center"/>
          </w:tcPr>
          <w:p w14:paraId="5C7D529A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Podružná technická místnost SLP</w:t>
            </w:r>
          </w:p>
        </w:tc>
      </w:tr>
      <w:tr w:rsidR="007421C5" w:rsidRPr="00645F91" w14:paraId="1419E1EC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232C53F4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UPS</w:t>
            </w:r>
          </w:p>
        </w:tc>
        <w:tc>
          <w:tcPr>
            <w:tcW w:w="6979" w:type="dxa"/>
            <w:vAlign w:val="center"/>
          </w:tcPr>
          <w:p w14:paraId="769D8590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Zdroj nepřerušovaného napájení (</w:t>
            </w:r>
            <w:r w:rsidRPr="00645F91">
              <w:rPr>
                <w:b/>
                <w:bCs/>
              </w:rPr>
              <w:t>U</w:t>
            </w:r>
            <w:r w:rsidRPr="00645F91">
              <w:t xml:space="preserve">ninterruptible </w:t>
            </w:r>
            <w:r w:rsidRPr="00645F91">
              <w:rPr>
                <w:b/>
                <w:bCs/>
              </w:rPr>
              <w:t>P</w:t>
            </w:r>
            <w:r w:rsidRPr="00645F91">
              <w:t xml:space="preserve">ower </w:t>
            </w:r>
            <w:r w:rsidRPr="00645F91">
              <w:rPr>
                <w:b/>
                <w:bCs/>
              </w:rPr>
              <w:t>S</w:t>
            </w:r>
            <w:r w:rsidRPr="00645F91">
              <w:t>upply</w:t>
            </w:r>
            <w:r w:rsidRPr="00645F91">
              <w:rPr>
                <w:lang w:val="cs-CZ"/>
              </w:rPr>
              <w:t>)</w:t>
            </w:r>
          </w:p>
        </w:tc>
      </w:tr>
      <w:tr w:rsidR="007421C5" w:rsidRPr="00891189" w14:paraId="21C13757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3FFCD0E8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RTM</w:t>
            </w:r>
          </w:p>
        </w:tc>
        <w:tc>
          <w:tcPr>
            <w:tcW w:w="6979" w:type="dxa"/>
            <w:vAlign w:val="center"/>
          </w:tcPr>
          <w:p w14:paraId="60E73AA2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Rozvaděč technické místnosti pro slaboproudé systémy</w:t>
            </w:r>
          </w:p>
        </w:tc>
      </w:tr>
      <w:tr w:rsidR="007421C5" w:rsidRPr="00645F91" w14:paraId="4EEBEDA1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0C74B9F5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RUPS</w:t>
            </w:r>
          </w:p>
        </w:tc>
        <w:tc>
          <w:tcPr>
            <w:tcW w:w="6979" w:type="dxa"/>
            <w:vAlign w:val="center"/>
          </w:tcPr>
          <w:p w14:paraId="750EAC11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Rozvaděč UPS</w:t>
            </w:r>
          </w:p>
        </w:tc>
      </w:tr>
      <w:tr w:rsidR="007421C5" w:rsidRPr="00645F91" w14:paraId="7E6928E3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4C08113B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EMC</w:t>
            </w:r>
          </w:p>
        </w:tc>
        <w:tc>
          <w:tcPr>
            <w:tcW w:w="6979" w:type="dxa"/>
            <w:vAlign w:val="center"/>
          </w:tcPr>
          <w:p w14:paraId="6C89D2CE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Elektromagnetická kompatibilita</w:t>
            </w:r>
          </w:p>
        </w:tc>
      </w:tr>
      <w:tr w:rsidR="007421C5" w:rsidRPr="00891189" w14:paraId="29398227" w14:textId="77777777" w:rsidTr="00DF316B">
        <w:trPr>
          <w:trHeight w:val="170"/>
        </w:trPr>
        <w:tc>
          <w:tcPr>
            <w:tcW w:w="2660" w:type="dxa"/>
            <w:vAlign w:val="center"/>
          </w:tcPr>
          <w:p w14:paraId="235276A4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F/T/W 30 až 90</w:t>
            </w:r>
          </w:p>
        </w:tc>
        <w:tc>
          <w:tcPr>
            <w:tcW w:w="6979" w:type="dxa"/>
            <w:vAlign w:val="center"/>
          </w:tcPr>
          <w:p w14:paraId="2D9E33E4" w14:textId="77777777" w:rsidR="007421C5" w:rsidRPr="00645F91" w:rsidRDefault="007421C5" w:rsidP="007421C5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645F91">
              <w:rPr>
                <w:lang w:val="cs-CZ"/>
              </w:rPr>
              <w:t>Třída odolnosti proti ohni dle délky odolnosti proti ohni v minutách</w:t>
            </w:r>
          </w:p>
        </w:tc>
      </w:tr>
    </w:tbl>
    <w:p w14:paraId="7614E947" w14:textId="6BEBAF14" w:rsidR="00645F91" w:rsidRPr="00645F91" w:rsidRDefault="00645F91" w:rsidP="00645F91">
      <w:pPr>
        <w:tabs>
          <w:tab w:val="left" w:pos="1526"/>
        </w:tabs>
        <w:jc w:val="both"/>
        <w:rPr>
          <w:lang w:val="cs-CZ"/>
        </w:rPr>
      </w:pPr>
    </w:p>
    <w:sectPr w:rsidR="00645F91" w:rsidRPr="00645F91" w:rsidSect="00210D4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BF75" w14:textId="77777777" w:rsidR="00CF35D6" w:rsidRDefault="00CF35D6" w:rsidP="00D974A9">
      <w:pPr>
        <w:spacing w:after="0" w:line="240" w:lineRule="auto"/>
      </w:pPr>
      <w:r>
        <w:separator/>
      </w:r>
    </w:p>
  </w:endnote>
  <w:endnote w:type="continuationSeparator" w:id="0">
    <w:p w14:paraId="0EA8536B" w14:textId="77777777" w:rsidR="00CF35D6" w:rsidRDefault="00CF35D6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77777777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210D46" w:rsidRDefault="00210D46" w:rsidP="00C9595C">
    <w:pPr>
      <w:pStyle w:val="Zpat"/>
      <w:rPr>
        <w:noProof/>
        <w:lang w:val="de-LI"/>
      </w:rPr>
    </w:pPr>
    <w:r w:rsidRPr="00210D46">
      <w:rPr>
        <w:noProof/>
        <w:lang w:val="de-LI"/>
      </w:rPr>
      <w:t xml:space="preserve">Zakázkové číslo: 0404T21       </w:t>
    </w:r>
    <w:r w:rsidRPr="00210D46">
      <w:rPr>
        <w:noProof/>
        <w:lang w:val="de-LI"/>
      </w:rPr>
      <w:tab/>
      <w:t xml:space="preserve"> Archivní číslo:  S404T21-TS201-101</w:t>
    </w:r>
    <w:r w:rsidRPr="00210D46">
      <w:rPr>
        <w:noProof/>
        <w:lang w:val="de-LI"/>
      </w:rPr>
      <w:tab/>
      <w:t xml:space="preserve">Strana: </w:t>
    </w:r>
    <w:r w:rsidRPr="006E35AB">
      <w:rPr>
        <w:noProof/>
      </w:rPr>
      <w:fldChar w:fldCharType="begin"/>
    </w:r>
    <w:r w:rsidRPr="00210D46">
      <w:rPr>
        <w:noProof/>
        <w:lang w:val="de-LI"/>
      </w:rPr>
      <w:instrText>PAGE   \* MERGEFORMAT</w:instrText>
    </w:r>
    <w:r w:rsidRPr="006E35AB">
      <w:rPr>
        <w:noProof/>
      </w:rPr>
      <w:fldChar w:fldCharType="separate"/>
    </w:r>
    <w:r w:rsidRPr="00210D46">
      <w:rPr>
        <w:noProof/>
        <w:lang w:val="de-LI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77777777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77777777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77777777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7704604A" w:rsidR="00EE3CB1" w:rsidRPr="00EE3CB1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LI"/>
      </w:rPr>
    </w:pPr>
    <w:r w:rsidRPr="00EE3CB1">
      <w:rPr>
        <w:rFonts w:ascii="Arial Narrow" w:hAnsi="Arial Narrow"/>
        <w:noProof/>
        <w:sz w:val="18"/>
        <w:lang w:val="de-LI"/>
      </w:rPr>
      <w:t xml:space="preserve">Zakázkové číslo: 0404T21       </w:t>
    </w:r>
    <w:r w:rsidRPr="00EE3CB1">
      <w:rPr>
        <w:rFonts w:ascii="Arial Narrow" w:hAnsi="Arial Narrow"/>
        <w:noProof/>
        <w:sz w:val="18"/>
        <w:lang w:val="de-LI"/>
      </w:rPr>
      <w:tab/>
      <w:t xml:space="preserve"> Archivní číslo:  </w:t>
    </w:r>
    <w:r w:rsidR="00D26C06" w:rsidRPr="00D26C06">
      <w:rPr>
        <w:rFonts w:ascii="Arial Narrow" w:hAnsi="Arial Narrow"/>
        <w:noProof/>
        <w:sz w:val="18"/>
        <w:lang w:val="de-LI"/>
      </w:rPr>
      <w:t>S404T21-</w:t>
    </w:r>
    <w:r w:rsidR="003701E8">
      <w:rPr>
        <w:rFonts w:ascii="Arial Narrow" w:hAnsi="Arial Narrow"/>
        <w:noProof/>
        <w:sz w:val="18"/>
        <w:lang w:val="de-LI"/>
      </w:rPr>
      <w:t>PS</w:t>
    </w:r>
    <w:r w:rsidR="00D26C06" w:rsidRPr="00D26C06">
      <w:rPr>
        <w:rFonts w:ascii="Arial Narrow" w:hAnsi="Arial Narrow"/>
        <w:noProof/>
        <w:sz w:val="18"/>
        <w:lang w:val="de-LI"/>
      </w:rPr>
      <w:t>111-00</w:t>
    </w:r>
    <w:r w:rsidR="003701E8">
      <w:rPr>
        <w:rFonts w:ascii="Arial Narrow" w:hAnsi="Arial Narrow"/>
        <w:noProof/>
        <w:sz w:val="18"/>
        <w:lang w:val="de-LI"/>
      </w:rPr>
      <w:t>2</w:t>
    </w:r>
    <w:r w:rsidRPr="00EE3CB1">
      <w:rPr>
        <w:rFonts w:ascii="Arial Narrow" w:hAnsi="Arial Narrow"/>
        <w:noProof/>
        <w:sz w:val="18"/>
        <w:lang w:val="de-LI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EE3CB1">
      <w:rPr>
        <w:rFonts w:ascii="Arial Narrow" w:hAnsi="Arial Narrow"/>
        <w:noProof/>
        <w:sz w:val="18"/>
        <w:lang w:val="de-LI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EE3CB1">
      <w:rPr>
        <w:rFonts w:ascii="Arial Narrow" w:hAnsi="Arial Narrow"/>
        <w:noProof/>
        <w:sz w:val="18"/>
        <w:lang w:val="de-LI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EE3CB1" w:rsidRDefault="005B09EE">
    <w:pPr>
      <w:pStyle w:val="Zpat"/>
      <w:rPr>
        <w:lang w:val="de-L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77777777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891189">
      <w:fldChar w:fldCharType="begin"/>
    </w:r>
    <w:r w:rsidR="00891189">
      <w:instrText>NUMPAGES  \* Arabic  \* MERGEFORMAT</w:instrText>
    </w:r>
    <w:r w:rsidR="00891189">
      <w:fldChar w:fldCharType="separate"/>
    </w:r>
    <w:r w:rsidR="00A614A5" w:rsidRPr="00A614A5">
      <w:rPr>
        <w:noProof/>
        <w:lang w:val="sv-SE"/>
      </w:rPr>
      <w:t>1</w:t>
    </w:r>
    <w:r w:rsidR="00891189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9FD7A" w14:textId="77777777" w:rsidR="00CF35D6" w:rsidRDefault="00CF35D6" w:rsidP="00D974A9">
      <w:pPr>
        <w:spacing w:after="0" w:line="240" w:lineRule="auto"/>
      </w:pPr>
      <w:r>
        <w:separator/>
      </w:r>
    </w:p>
  </w:footnote>
  <w:footnote w:type="continuationSeparator" w:id="0">
    <w:p w14:paraId="78AC1BD8" w14:textId="77777777" w:rsidR="00CF35D6" w:rsidRDefault="00CF35D6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4C03D4F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3013CA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2AEBA294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Datum: 1</w:t>
          </w:r>
          <w:r w:rsidR="002C442C">
            <w:rPr>
              <w:rFonts w:ascii="Arial Narrow" w:hAnsi="Arial Narrow"/>
              <w:lang w:val="cs-CZ"/>
            </w:rPr>
            <w:t>2</w:t>
          </w:r>
          <w:r w:rsidRPr="00EE3CB1">
            <w:rPr>
              <w:rFonts w:ascii="Arial Narrow" w:hAnsi="Arial Narrow"/>
              <w:lang w:val="cs-CZ"/>
            </w:rPr>
            <w:t>/2022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2C6192EC" w:rsidR="00EE3CB1" w:rsidRPr="005D77F3" w:rsidRDefault="00BF5293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PS 111 EPS</w:t>
          </w:r>
        </w:p>
      </w:tc>
      <w:tc>
        <w:tcPr>
          <w:tcW w:w="2131" w:type="dxa"/>
          <w:gridSpan w:val="2"/>
          <w:vAlign w:val="bottom"/>
        </w:tcPr>
        <w:p w14:paraId="0F77A974" w14:textId="60F83795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7509D6">
            <w:rPr>
              <w:rFonts w:ascii="Arial Narrow" w:hAnsi="Arial Narrow"/>
              <w:lang w:val="cs-CZ"/>
            </w:rPr>
            <w:t>4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C26B3"/>
    <w:multiLevelType w:val="hybridMultilevel"/>
    <w:tmpl w:val="A1CEE90E"/>
    <w:lvl w:ilvl="0" w:tplc="D68AFE4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65F6A54"/>
    <w:multiLevelType w:val="hybridMultilevel"/>
    <w:tmpl w:val="DDB8985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668558421">
    <w:abstractNumId w:val="4"/>
  </w:num>
  <w:num w:numId="2" w16cid:durableId="12654779">
    <w:abstractNumId w:val="1"/>
  </w:num>
  <w:num w:numId="3" w16cid:durableId="147677474">
    <w:abstractNumId w:val="3"/>
  </w:num>
  <w:num w:numId="4" w16cid:durableId="1055156097">
    <w:abstractNumId w:val="0"/>
  </w:num>
  <w:num w:numId="5" w16cid:durableId="126283584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0590B"/>
    <w:rsid w:val="00033094"/>
    <w:rsid w:val="00034D25"/>
    <w:rsid w:val="000454BA"/>
    <w:rsid w:val="000474F5"/>
    <w:rsid w:val="00051BF5"/>
    <w:rsid w:val="00057B59"/>
    <w:rsid w:val="00064439"/>
    <w:rsid w:val="00070504"/>
    <w:rsid w:val="00070B73"/>
    <w:rsid w:val="00074049"/>
    <w:rsid w:val="0009131C"/>
    <w:rsid w:val="00092ED5"/>
    <w:rsid w:val="00096CC9"/>
    <w:rsid w:val="000A300E"/>
    <w:rsid w:val="000A331F"/>
    <w:rsid w:val="000A43FB"/>
    <w:rsid w:val="000A6803"/>
    <w:rsid w:val="000B3B5F"/>
    <w:rsid w:val="000B7017"/>
    <w:rsid w:val="000C5AC4"/>
    <w:rsid w:val="000D29D8"/>
    <w:rsid w:val="000D3482"/>
    <w:rsid w:val="000D7FFA"/>
    <w:rsid w:val="000E0A0D"/>
    <w:rsid w:val="000E234C"/>
    <w:rsid w:val="000E4073"/>
    <w:rsid w:val="001038C8"/>
    <w:rsid w:val="001118E9"/>
    <w:rsid w:val="001244A9"/>
    <w:rsid w:val="0012603C"/>
    <w:rsid w:val="00151575"/>
    <w:rsid w:val="00152162"/>
    <w:rsid w:val="001524AF"/>
    <w:rsid w:val="0015633E"/>
    <w:rsid w:val="0015735F"/>
    <w:rsid w:val="00165E0E"/>
    <w:rsid w:val="00166653"/>
    <w:rsid w:val="001701AA"/>
    <w:rsid w:val="0018318B"/>
    <w:rsid w:val="00183E91"/>
    <w:rsid w:val="00194A5C"/>
    <w:rsid w:val="001A42A8"/>
    <w:rsid w:val="001C036B"/>
    <w:rsid w:val="001C26CB"/>
    <w:rsid w:val="001C376C"/>
    <w:rsid w:val="001C7DA4"/>
    <w:rsid w:val="001E147E"/>
    <w:rsid w:val="001F367D"/>
    <w:rsid w:val="001F5D15"/>
    <w:rsid w:val="00202386"/>
    <w:rsid w:val="002031B5"/>
    <w:rsid w:val="002046C5"/>
    <w:rsid w:val="00206780"/>
    <w:rsid w:val="00206C12"/>
    <w:rsid w:val="00210D46"/>
    <w:rsid w:val="002124C4"/>
    <w:rsid w:val="002210A8"/>
    <w:rsid w:val="002255A8"/>
    <w:rsid w:val="00232429"/>
    <w:rsid w:val="002377A2"/>
    <w:rsid w:val="00241393"/>
    <w:rsid w:val="00244D2C"/>
    <w:rsid w:val="002508E7"/>
    <w:rsid w:val="00253D4B"/>
    <w:rsid w:val="00267383"/>
    <w:rsid w:val="0027068B"/>
    <w:rsid w:val="00276AC0"/>
    <w:rsid w:val="00276E4E"/>
    <w:rsid w:val="00282AE0"/>
    <w:rsid w:val="00284B09"/>
    <w:rsid w:val="002B21A0"/>
    <w:rsid w:val="002B27BE"/>
    <w:rsid w:val="002B2BD5"/>
    <w:rsid w:val="002B396F"/>
    <w:rsid w:val="002B3F7B"/>
    <w:rsid w:val="002B560F"/>
    <w:rsid w:val="002C442C"/>
    <w:rsid w:val="002C5BB7"/>
    <w:rsid w:val="002D0D40"/>
    <w:rsid w:val="002D384C"/>
    <w:rsid w:val="002E0565"/>
    <w:rsid w:val="002F2B64"/>
    <w:rsid w:val="002F7157"/>
    <w:rsid w:val="003013CA"/>
    <w:rsid w:val="003019C9"/>
    <w:rsid w:val="003044E9"/>
    <w:rsid w:val="0031118B"/>
    <w:rsid w:val="00313F43"/>
    <w:rsid w:val="00316230"/>
    <w:rsid w:val="00317DBD"/>
    <w:rsid w:val="00337755"/>
    <w:rsid w:val="003435D8"/>
    <w:rsid w:val="00344A73"/>
    <w:rsid w:val="00356E81"/>
    <w:rsid w:val="00363B0E"/>
    <w:rsid w:val="00365792"/>
    <w:rsid w:val="003701E8"/>
    <w:rsid w:val="003B00C4"/>
    <w:rsid w:val="003B5B59"/>
    <w:rsid w:val="003C5B35"/>
    <w:rsid w:val="003D276E"/>
    <w:rsid w:val="003D3B0D"/>
    <w:rsid w:val="003D59ED"/>
    <w:rsid w:val="003D70C7"/>
    <w:rsid w:val="003F720D"/>
    <w:rsid w:val="00411078"/>
    <w:rsid w:val="00420B81"/>
    <w:rsid w:val="00423914"/>
    <w:rsid w:val="00426D20"/>
    <w:rsid w:val="0043381D"/>
    <w:rsid w:val="00435C85"/>
    <w:rsid w:val="00440DFB"/>
    <w:rsid w:val="0044182F"/>
    <w:rsid w:val="0044780A"/>
    <w:rsid w:val="004563A0"/>
    <w:rsid w:val="0046154B"/>
    <w:rsid w:val="0047586F"/>
    <w:rsid w:val="004769B5"/>
    <w:rsid w:val="0047726E"/>
    <w:rsid w:val="00492558"/>
    <w:rsid w:val="004A2DF0"/>
    <w:rsid w:val="004A3755"/>
    <w:rsid w:val="004C6231"/>
    <w:rsid w:val="004D2164"/>
    <w:rsid w:val="004E3A3A"/>
    <w:rsid w:val="004E4239"/>
    <w:rsid w:val="004F0193"/>
    <w:rsid w:val="004F0BFB"/>
    <w:rsid w:val="004F5D00"/>
    <w:rsid w:val="00517D3B"/>
    <w:rsid w:val="00524986"/>
    <w:rsid w:val="00525204"/>
    <w:rsid w:val="0052718A"/>
    <w:rsid w:val="0053263B"/>
    <w:rsid w:val="00540B8B"/>
    <w:rsid w:val="00551A04"/>
    <w:rsid w:val="005537B9"/>
    <w:rsid w:val="00565E51"/>
    <w:rsid w:val="00577FEA"/>
    <w:rsid w:val="005908E7"/>
    <w:rsid w:val="005A047B"/>
    <w:rsid w:val="005A63AE"/>
    <w:rsid w:val="005B09EE"/>
    <w:rsid w:val="005B247A"/>
    <w:rsid w:val="005B546B"/>
    <w:rsid w:val="005B5F6E"/>
    <w:rsid w:val="005D2430"/>
    <w:rsid w:val="005D5659"/>
    <w:rsid w:val="005D77F3"/>
    <w:rsid w:val="005D7803"/>
    <w:rsid w:val="005E0A47"/>
    <w:rsid w:val="005E138B"/>
    <w:rsid w:val="005E6E3F"/>
    <w:rsid w:val="005F4778"/>
    <w:rsid w:val="005F4E1D"/>
    <w:rsid w:val="0060587C"/>
    <w:rsid w:val="00610581"/>
    <w:rsid w:val="006156F0"/>
    <w:rsid w:val="006224A0"/>
    <w:rsid w:val="0062507A"/>
    <w:rsid w:val="00625085"/>
    <w:rsid w:val="00631CFB"/>
    <w:rsid w:val="00644204"/>
    <w:rsid w:val="00645F91"/>
    <w:rsid w:val="00653D6F"/>
    <w:rsid w:val="006545D9"/>
    <w:rsid w:val="00654D01"/>
    <w:rsid w:val="006639FC"/>
    <w:rsid w:val="00665069"/>
    <w:rsid w:val="00667AF8"/>
    <w:rsid w:val="00667BF5"/>
    <w:rsid w:val="00671A94"/>
    <w:rsid w:val="00677E5C"/>
    <w:rsid w:val="00686123"/>
    <w:rsid w:val="00694861"/>
    <w:rsid w:val="006A3B87"/>
    <w:rsid w:val="006A4851"/>
    <w:rsid w:val="006A6BF8"/>
    <w:rsid w:val="006B130C"/>
    <w:rsid w:val="006B695F"/>
    <w:rsid w:val="006C13F3"/>
    <w:rsid w:val="006C1993"/>
    <w:rsid w:val="006C3F17"/>
    <w:rsid w:val="006C7D3E"/>
    <w:rsid w:val="006D0E21"/>
    <w:rsid w:val="006D2346"/>
    <w:rsid w:val="006E31F8"/>
    <w:rsid w:val="006E7031"/>
    <w:rsid w:val="006E7994"/>
    <w:rsid w:val="006F3C82"/>
    <w:rsid w:val="00703002"/>
    <w:rsid w:val="00710B65"/>
    <w:rsid w:val="00713867"/>
    <w:rsid w:val="00716158"/>
    <w:rsid w:val="007334B7"/>
    <w:rsid w:val="00737EF9"/>
    <w:rsid w:val="007421C5"/>
    <w:rsid w:val="00745D12"/>
    <w:rsid w:val="007509D6"/>
    <w:rsid w:val="007539F1"/>
    <w:rsid w:val="00756FC5"/>
    <w:rsid w:val="0076011E"/>
    <w:rsid w:val="00760B0C"/>
    <w:rsid w:val="00766C61"/>
    <w:rsid w:val="007921AA"/>
    <w:rsid w:val="00792DD6"/>
    <w:rsid w:val="00793C13"/>
    <w:rsid w:val="00794DC4"/>
    <w:rsid w:val="007A5D35"/>
    <w:rsid w:val="007B08A2"/>
    <w:rsid w:val="007B46C7"/>
    <w:rsid w:val="007C4D89"/>
    <w:rsid w:val="007C61B8"/>
    <w:rsid w:val="007C668E"/>
    <w:rsid w:val="007D3A15"/>
    <w:rsid w:val="007F2B7A"/>
    <w:rsid w:val="007F598C"/>
    <w:rsid w:val="00801022"/>
    <w:rsid w:val="00801EB2"/>
    <w:rsid w:val="00802AA4"/>
    <w:rsid w:val="008274B6"/>
    <w:rsid w:val="00832D96"/>
    <w:rsid w:val="008666A7"/>
    <w:rsid w:val="008673C3"/>
    <w:rsid w:val="00880F55"/>
    <w:rsid w:val="00884D18"/>
    <w:rsid w:val="00887B14"/>
    <w:rsid w:val="00891189"/>
    <w:rsid w:val="00893946"/>
    <w:rsid w:val="008942B3"/>
    <w:rsid w:val="008A0A5B"/>
    <w:rsid w:val="008A123E"/>
    <w:rsid w:val="008B1806"/>
    <w:rsid w:val="008C057A"/>
    <w:rsid w:val="008C1C4A"/>
    <w:rsid w:val="008C68AC"/>
    <w:rsid w:val="008D6B51"/>
    <w:rsid w:val="008E022A"/>
    <w:rsid w:val="00901E1B"/>
    <w:rsid w:val="00915821"/>
    <w:rsid w:val="009176C0"/>
    <w:rsid w:val="00920B51"/>
    <w:rsid w:val="00921488"/>
    <w:rsid w:val="00925DA1"/>
    <w:rsid w:val="00930F44"/>
    <w:rsid w:val="0094133C"/>
    <w:rsid w:val="00946F26"/>
    <w:rsid w:val="00960386"/>
    <w:rsid w:val="009661E3"/>
    <w:rsid w:val="00966AFE"/>
    <w:rsid w:val="00967465"/>
    <w:rsid w:val="00967937"/>
    <w:rsid w:val="00976D45"/>
    <w:rsid w:val="0098342A"/>
    <w:rsid w:val="00990611"/>
    <w:rsid w:val="00995916"/>
    <w:rsid w:val="009D7B67"/>
    <w:rsid w:val="009E4811"/>
    <w:rsid w:val="009F37A4"/>
    <w:rsid w:val="00A10B49"/>
    <w:rsid w:val="00A21C82"/>
    <w:rsid w:val="00A23099"/>
    <w:rsid w:val="00A26790"/>
    <w:rsid w:val="00A2722E"/>
    <w:rsid w:val="00A330DD"/>
    <w:rsid w:val="00A3745F"/>
    <w:rsid w:val="00A61302"/>
    <w:rsid w:val="00A614A5"/>
    <w:rsid w:val="00A754DA"/>
    <w:rsid w:val="00A85003"/>
    <w:rsid w:val="00A91088"/>
    <w:rsid w:val="00A923C6"/>
    <w:rsid w:val="00A9506D"/>
    <w:rsid w:val="00AA33E0"/>
    <w:rsid w:val="00AA52FE"/>
    <w:rsid w:val="00AB3D47"/>
    <w:rsid w:val="00AB5DBC"/>
    <w:rsid w:val="00AC277A"/>
    <w:rsid w:val="00AC2A42"/>
    <w:rsid w:val="00AC3350"/>
    <w:rsid w:val="00AC770C"/>
    <w:rsid w:val="00AD28D2"/>
    <w:rsid w:val="00AD4E1D"/>
    <w:rsid w:val="00AE157D"/>
    <w:rsid w:val="00AE407C"/>
    <w:rsid w:val="00AF535D"/>
    <w:rsid w:val="00AF6992"/>
    <w:rsid w:val="00B00CDA"/>
    <w:rsid w:val="00B01B0B"/>
    <w:rsid w:val="00B16AC6"/>
    <w:rsid w:val="00B25110"/>
    <w:rsid w:val="00B31093"/>
    <w:rsid w:val="00B443BF"/>
    <w:rsid w:val="00B5381F"/>
    <w:rsid w:val="00B5406E"/>
    <w:rsid w:val="00B73A7C"/>
    <w:rsid w:val="00B83886"/>
    <w:rsid w:val="00BB5075"/>
    <w:rsid w:val="00BD437C"/>
    <w:rsid w:val="00BE038B"/>
    <w:rsid w:val="00BF04BB"/>
    <w:rsid w:val="00BF0880"/>
    <w:rsid w:val="00BF5293"/>
    <w:rsid w:val="00BF5A84"/>
    <w:rsid w:val="00C00BBF"/>
    <w:rsid w:val="00C15C22"/>
    <w:rsid w:val="00C203E0"/>
    <w:rsid w:val="00C205B1"/>
    <w:rsid w:val="00C23243"/>
    <w:rsid w:val="00C3231F"/>
    <w:rsid w:val="00C34E8E"/>
    <w:rsid w:val="00C53F3E"/>
    <w:rsid w:val="00C55FCB"/>
    <w:rsid w:val="00C67CE9"/>
    <w:rsid w:val="00C70957"/>
    <w:rsid w:val="00C82116"/>
    <w:rsid w:val="00C95B13"/>
    <w:rsid w:val="00C95F82"/>
    <w:rsid w:val="00C97548"/>
    <w:rsid w:val="00C97592"/>
    <w:rsid w:val="00CA195E"/>
    <w:rsid w:val="00CA21E5"/>
    <w:rsid w:val="00CA5789"/>
    <w:rsid w:val="00CA5AE9"/>
    <w:rsid w:val="00CC00DB"/>
    <w:rsid w:val="00CC0479"/>
    <w:rsid w:val="00CD04CB"/>
    <w:rsid w:val="00CD6BF0"/>
    <w:rsid w:val="00CD7074"/>
    <w:rsid w:val="00CD75CC"/>
    <w:rsid w:val="00CF35D6"/>
    <w:rsid w:val="00CF7BFC"/>
    <w:rsid w:val="00D077FC"/>
    <w:rsid w:val="00D14822"/>
    <w:rsid w:val="00D204BF"/>
    <w:rsid w:val="00D21AF2"/>
    <w:rsid w:val="00D2480D"/>
    <w:rsid w:val="00D26C06"/>
    <w:rsid w:val="00D4638B"/>
    <w:rsid w:val="00D5468D"/>
    <w:rsid w:val="00D819C7"/>
    <w:rsid w:val="00D911C2"/>
    <w:rsid w:val="00D94B63"/>
    <w:rsid w:val="00D955A6"/>
    <w:rsid w:val="00D974A9"/>
    <w:rsid w:val="00DA3461"/>
    <w:rsid w:val="00DB431E"/>
    <w:rsid w:val="00DC251D"/>
    <w:rsid w:val="00DC2E03"/>
    <w:rsid w:val="00DC6B6D"/>
    <w:rsid w:val="00DD65F9"/>
    <w:rsid w:val="00DE404B"/>
    <w:rsid w:val="00DE4F4A"/>
    <w:rsid w:val="00DE6C5D"/>
    <w:rsid w:val="00DF5840"/>
    <w:rsid w:val="00E0657D"/>
    <w:rsid w:val="00E06B83"/>
    <w:rsid w:val="00E14038"/>
    <w:rsid w:val="00E416F0"/>
    <w:rsid w:val="00E53C3B"/>
    <w:rsid w:val="00E61AA5"/>
    <w:rsid w:val="00E6417B"/>
    <w:rsid w:val="00E64DF1"/>
    <w:rsid w:val="00E74D50"/>
    <w:rsid w:val="00E75F66"/>
    <w:rsid w:val="00E86034"/>
    <w:rsid w:val="00E911A0"/>
    <w:rsid w:val="00E950DC"/>
    <w:rsid w:val="00E95B73"/>
    <w:rsid w:val="00E960C3"/>
    <w:rsid w:val="00EA67C5"/>
    <w:rsid w:val="00EB3C0E"/>
    <w:rsid w:val="00EB71A4"/>
    <w:rsid w:val="00ED1A5B"/>
    <w:rsid w:val="00ED2CBE"/>
    <w:rsid w:val="00ED5694"/>
    <w:rsid w:val="00EE238A"/>
    <w:rsid w:val="00EE3CB1"/>
    <w:rsid w:val="00EE7CB3"/>
    <w:rsid w:val="00F04FF7"/>
    <w:rsid w:val="00F161BE"/>
    <w:rsid w:val="00F2355B"/>
    <w:rsid w:val="00F308A3"/>
    <w:rsid w:val="00F31F51"/>
    <w:rsid w:val="00F42DAA"/>
    <w:rsid w:val="00F47696"/>
    <w:rsid w:val="00F502CC"/>
    <w:rsid w:val="00F531A8"/>
    <w:rsid w:val="00F54EE9"/>
    <w:rsid w:val="00F63409"/>
    <w:rsid w:val="00F97764"/>
    <w:rsid w:val="00FA5665"/>
    <w:rsid w:val="00FF4577"/>
    <w:rsid w:val="4448901E"/>
    <w:rsid w:val="4761A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1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1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1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3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3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3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character" w:styleId="Siln">
    <w:name w:val="Strong"/>
    <w:uiPriority w:val="22"/>
    <w:qFormat/>
    <w:rsid w:val="007C4D89"/>
    <w:rPr>
      <w:b/>
      <w:bCs/>
    </w:rPr>
  </w:style>
  <w:style w:type="paragraph" w:customStyle="1" w:styleId="Nadpis10">
    <w:name w:val="Nadpis 1."/>
    <w:basedOn w:val="Normln"/>
    <w:link w:val="Nadpis1Char0"/>
    <w:qFormat/>
    <w:rsid w:val="007C4D89"/>
    <w:pPr>
      <w:spacing w:after="0" w:line="240" w:lineRule="auto"/>
    </w:pPr>
    <w:rPr>
      <w:rFonts w:ascii="Calibri Light" w:eastAsia="Times New Roman" w:hAnsi="Calibri Light" w:cs="Times New Roman"/>
      <w:b/>
      <w:sz w:val="26"/>
      <w:szCs w:val="20"/>
      <w:lang w:val="cs-CZ" w:eastAsia="cs-CZ"/>
    </w:rPr>
  </w:style>
  <w:style w:type="character" w:customStyle="1" w:styleId="Nadpis1Char0">
    <w:name w:val="Nadpis 1. Char"/>
    <w:link w:val="Nadpis10"/>
    <w:rsid w:val="007C4D89"/>
    <w:rPr>
      <w:rFonts w:ascii="Calibri Light" w:eastAsia="Times New Roman" w:hAnsi="Calibri Light" w:cs="Times New Roman"/>
      <w:b/>
      <w:sz w:val="26"/>
      <w:szCs w:val="20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77E5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77E5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77E5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7E5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7E5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E40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2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image" Target="media/image3.png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9101</Words>
  <Characters>53702</Characters>
  <Application>Microsoft Office Word</Application>
  <DocSecurity>0</DocSecurity>
  <Lines>447</Lines>
  <Paragraphs>125</Paragraphs>
  <ScaleCrop>false</ScaleCrop>
  <Company/>
  <LinksUpToDate>false</LinksUpToDate>
  <CharactersWithSpaces>62678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15</cp:revision>
  <cp:lastPrinted>2023-08-31T07:49:00Z</cp:lastPrinted>
  <dcterms:created xsi:type="dcterms:W3CDTF">2023-07-20T07:36:00Z</dcterms:created>
  <dcterms:modified xsi:type="dcterms:W3CDTF">2023-10-30T07:37:00Z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2023-01-19T10:12:50Z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5ac5781e-5bbd-4b3e-84b3-a397a7845ae9</vt:lpwstr>
  </property>
  <property fmtid="{D5CDD505-2E9C-101B-9397-08002B2CF9AE}" pid="8" name="MSIP_Label_a6b84135-ab90-4b03-a415-784f8f15a7f1_ContentBits">
    <vt:lpwstr>0</vt:lpwstr>
  </property>
</Properties>
</file>